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05" w:rsidRDefault="008D1005" w:rsidP="00866169">
      <w:pPr>
        <w:jc w:val="center"/>
        <w:rPr>
          <w:rFonts w:ascii="Trajan Pro" w:hAnsi="Trajan Pro"/>
          <w:b/>
          <w:szCs w:val="24"/>
          <w:u w:val="single"/>
        </w:rPr>
      </w:pPr>
      <w:bookmarkStart w:id="0" w:name="_GoBack"/>
      <w:bookmarkEnd w:id="0"/>
    </w:p>
    <w:p w:rsidR="00076B93" w:rsidRPr="008D1005" w:rsidRDefault="00076B93" w:rsidP="001C2510">
      <w:pPr>
        <w:spacing w:line="240" w:lineRule="auto"/>
        <w:rPr>
          <w:b/>
          <w:bCs/>
          <w:sz w:val="22"/>
          <w:szCs w:val="22"/>
        </w:rPr>
      </w:pPr>
    </w:p>
    <w:p w:rsidR="001C2510" w:rsidRPr="008D1005" w:rsidRDefault="00491425" w:rsidP="001C2510">
      <w:pPr>
        <w:spacing w:line="240" w:lineRule="auto"/>
        <w:rPr>
          <w:b/>
          <w:bCs/>
          <w:sz w:val="22"/>
          <w:szCs w:val="22"/>
        </w:rPr>
      </w:pPr>
      <w:r w:rsidRPr="008D1005">
        <w:rPr>
          <w:b/>
          <w:bCs/>
          <w:sz w:val="22"/>
          <w:szCs w:val="22"/>
        </w:rPr>
        <w:t>STRUTTURA DELLE IMPRESE</w:t>
      </w:r>
    </w:p>
    <w:p w:rsidR="001C2510" w:rsidRPr="008D1005" w:rsidRDefault="001C2510" w:rsidP="001C2510">
      <w:pPr>
        <w:spacing w:line="240" w:lineRule="auto"/>
        <w:rPr>
          <w:bCs/>
          <w:sz w:val="22"/>
          <w:szCs w:val="22"/>
        </w:rPr>
      </w:pPr>
      <w:r w:rsidRPr="008D1005">
        <w:rPr>
          <w:bCs/>
          <w:sz w:val="22"/>
          <w:szCs w:val="22"/>
        </w:rPr>
        <w:t xml:space="preserve">Le </w:t>
      </w:r>
      <w:r w:rsidRPr="008D1005">
        <w:rPr>
          <w:b/>
          <w:bCs/>
          <w:sz w:val="22"/>
          <w:szCs w:val="22"/>
        </w:rPr>
        <w:t xml:space="preserve">imprese dei servizi professionali </w:t>
      </w:r>
      <w:r w:rsidRPr="008D1005">
        <w:rPr>
          <w:bCs/>
          <w:sz w:val="22"/>
          <w:szCs w:val="22"/>
        </w:rPr>
        <w:t xml:space="preserve">in Italia contano </w:t>
      </w:r>
      <w:r w:rsidRPr="008D1005">
        <w:rPr>
          <w:b/>
          <w:bCs/>
          <w:sz w:val="22"/>
          <w:szCs w:val="22"/>
        </w:rPr>
        <w:t xml:space="preserve">702.691 soggetti </w:t>
      </w:r>
      <w:r w:rsidRPr="008D1005">
        <w:rPr>
          <w:bCs/>
          <w:sz w:val="22"/>
          <w:szCs w:val="22"/>
        </w:rPr>
        <w:t xml:space="preserve">attivi sul territorio. Si tratta di una </w:t>
      </w:r>
      <w:r w:rsidRPr="008D1005">
        <w:rPr>
          <w:b/>
          <w:bCs/>
          <w:sz w:val="22"/>
          <w:szCs w:val="22"/>
        </w:rPr>
        <w:t>fetta importante dell’intero comparto del commercio, del turismo e dei servizi</w:t>
      </w:r>
      <w:r w:rsidRPr="008D1005">
        <w:rPr>
          <w:bCs/>
          <w:sz w:val="22"/>
          <w:szCs w:val="22"/>
        </w:rPr>
        <w:t xml:space="preserve">, rappresentando di fatto circa il </w:t>
      </w:r>
      <w:r w:rsidRPr="008D1005">
        <w:rPr>
          <w:b/>
          <w:bCs/>
          <w:sz w:val="22"/>
          <w:szCs w:val="22"/>
        </w:rPr>
        <w:t>20% della totalità del terziario</w:t>
      </w:r>
      <w:r w:rsidRPr="008D1005">
        <w:rPr>
          <w:bCs/>
          <w:sz w:val="22"/>
          <w:szCs w:val="22"/>
        </w:rPr>
        <w:t>. Più nel dettaglio, il 32% opera nelle regioni del Nord Ovest, il 20% nelle regioni del Nord Est, il 23% nelle regioni del Centro, il 25% nelle regioni del Mezzogiorno.</w:t>
      </w:r>
    </w:p>
    <w:p w:rsidR="001C2510" w:rsidRPr="008D1005" w:rsidRDefault="001C2510" w:rsidP="001C2510">
      <w:pPr>
        <w:spacing w:line="240" w:lineRule="auto"/>
        <w:rPr>
          <w:bCs/>
          <w:i/>
          <w:sz w:val="18"/>
          <w:szCs w:val="18"/>
        </w:rPr>
      </w:pPr>
      <w:r w:rsidRPr="008D1005">
        <w:rPr>
          <w:bCs/>
          <w:i/>
          <w:sz w:val="18"/>
          <w:szCs w:val="18"/>
        </w:rPr>
        <w:t>Figura 1 – Distribuzione geografica delle imprese dei servizi professionali in Italia.</w:t>
      </w:r>
    </w:p>
    <w:p w:rsidR="006F0655" w:rsidRPr="006F0655" w:rsidRDefault="006F0655" w:rsidP="001C2510">
      <w:pPr>
        <w:spacing w:line="240" w:lineRule="auto"/>
        <w:rPr>
          <w:rFonts w:ascii="Frutiger LT Std 45 Light" w:hAnsi="Frutiger LT Std 45 Light"/>
          <w:bCs/>
          <w:i/>
          <w:sz w:val="18"/>
          <w:szCs w:val="18"/>
        </w:rPr>
      </w:pPr>
    </w:p>
    <w:p w:rsidR="001C2510" w:rsidRPr="001374B9" w:rsidRDefault="001C2510" w:rsidP="001C2510">
      <w:pPr>
        <w:spacing w:line="240" w:lineRule="auto"/>
        <w:jc w:val="center"/>
        <w:rPr>
          <w:rFonts w:ascii="Frutiger LT Std 45 Light" w:hAnsi="Frutiger LT Std 45 Light"/>
          <w:sz w:val="22"/>
          <w:szCs w:val="22"/>
          <w:lang w:val="en-US"/>
        </w:rPr>
      </w:pPr>
      <w:r w:rsidRPr="001374B9">
        <w:rPr>
          <w:rFonts w:ascii="Frutiger LT Std 45 Light" w:hAnsi="Frutiger LT Std 45 Light"/>
          <w:noProof/>
          <w:sz w:val="22"/>
          <w:szCs w:val="22"/>
          <w:lang w:eastAsia="it-IT"/>
        </w:rPr>
        <w:drawing>
          <wp:inline distT="0" distB="0" distL="0" distR="0">
            <wp:extent cx="3579000" cy="198972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005" cy="1998624"/>
                    </a:xfrm>
                    <a:prstGeom prst="rect">
                      <a:avLst/>
                    </a:prstGeom>
                    <a:noFill/>
                    <a:ln>
                      <a:noFill/>
                    </a:ln>
                  </pic:spPr>
                </pic:pic>
              </a:graphicData>
            </a:graphic>
          </wp:inline>
        </w:drawing>
      </w:r>
    </w:p>
    <w:p w:rsidR="001C2510" w:rsidRPr="008D1005" w:rsidRDefault="001C2510" w:rsidP="001C2510">
      <w:pPr>
        <w:spacing w:line="240" w:lineRule="auto"/>
        <w:rPr>
          <w:bCs/>
          <w:sz w:val="22"/>
          <w:szCs w:val="22"/>
        </w:rPr>
      </w:pPr>
      <w:r w:rsidRPr="008D1005">
        <w:rPr>
          <w:bCs/>
          <w:sz w:val="22"/>
          <w:szCs w:val="22"/>
        </w:rPr>
        <w:t xml:space="preserve">Il comparto dei servizi professionali è costituito in gran parte da imprese della </w:t>
      </w:r>
      <w:r w:rsidRPr="008D1005">
        <w:rPr>
          <w:b/>
          <w:bCs/>
          <w:sz w:val="22"/>
          <w:szCs w:val="22"/>
        </w:rPr>
        <w:t xml:space="preserve">consulenza aziendale </w:t>
      </w:r>
      <w:r w:rsidRPr="008D1005">
        <w:rPr>
          <w:bCs/>
          <w:sz w:val="22"/>
          <w:szCs w:val="22"/>
        </w:rPr>
        <w:t xml:space="preserve">(quasi il 74% della totalità). A seguire, il contributo al settore è assicurato dalle </w:t>
      </w:r>
      <w:r w:rsidRPr="008D1005">
        <w:rPr>
          <w:b/>
          <w:bCs/>
          <w:sz w:val="22"/>
          <w:szCs w:val="22"/>
        </w:rPr>
        <w:t xml:space="preserve">attività finanziarie </w:t>
      </w:r>
      <w:r w:rsidRPr="008D1005">
        <w:rPr>
          <w:bCs/>
          <w:sz w:val="22"/>
          <w:szCs w:val="22"/>
        </w:rPr>
        <w:t xml:space="preserve">(13,4%), imprese di </w:t>
      </w:r>
      <w:r w:rsidRPr="008D1005">
        <w:rPr>
          <w:b/>
          <w:bCs/>
          <w:sz w:val="22"/>
          <w:szCs w:val="22"/>
        </w:rPr>
        <w:t xml:space="preserve">comunicazione e marketing </w:t>
      </w:r>
      <w:r w:rsidRPr="008D1005">
        <w:rPr>
          <w:bCs/>
          <w:sz w:val="22"/>
          <w:szCs w:val="22"/>
        </w:rPr>
        <w:t xml:space="preserve">(9,4%), operatori nell’ambito del settore </w:t>
      </w:r>
      <w:r w:rsidRPr="008D1005">
        <w:rPr>
          <w:b/>
          <w:bCs/>
          <w:sz w:val="22"/>
          <w:szCs w:val="22"/>
        </w:rPr>
        <w:t>audiovisivo</w:t>
      </w:r>
      <w:r w:rsidRPr="008D1005">
        <w:rPr>
          <w:bCs/>
          <w:sz w:val="22"/>
          <w:szCs w:val="22"/>
        </w:rPr>
        <w:t xml:space="preserve"> (2,5%), imprese delle </w:t>
      </w:r>
      <w:r w:rsidRPr="008D1005">
        <w:rPr>
          <w:b/>
          <w:bCs/>
          <w:sz w:val="22"/>
          <w:szCs w:val="22"/>
        </w:rPr>
        <w:t xml:space="preserve">ricerche di mercato </w:t>
      </w:r>
      <w:r w:rsidRPr="008D1005">
        <w:rPr>
          <w:bCs/>
          <w:sz w:val="22"/>
          <w:szCs w:val="22"/>
        </w:rPr>
        <w:t xml:space="preserve">(0,5%), </w:t>
      </w:r>
      <w:r w:rsidRPr="008D1005">
        <w:rPr>
          <w:b/>
          <w:bCs/>
          <w:sz w:val="22"/>
          <w:szCs w:val="22"/>
        </w:rPr>
        <w:t xml:space="preserve">risorse umane </w:t>
      </w:r>
      <w:r w:rsidRPr="008D1005">
        <w:rPr>
          <w:bCs/>
          <w:sz w:val="22"/>
          <w:szCs w:val="22"/>
        </w:rPr>
        <w:t>(0,4%).</w:t>
      </w:r>
    </w:p>
    <w:p w:rsidR="00076B93" w:rsidRPr="008D1005" w:rsidRDefault="00076B93" w:rsidP="001C2510">
      <w:pPr>
        <w:spacing w:line="240" w:lineRule="auto"/>
        <w:rPr>
          <w:bCs/>
          <w:i/>
          <w:sz w:val="18"/>
          <w:szCs w:val="18"/>
        </w:rPr>
      </w:pPr>
      <w:r w:rsidRPr="008D1005">
        <w:rPr>
          <w:bCs/>
          <w:i/>
          <w:sz w:val="18"/>
          <w:szCs w:val="18"/>
        </w:rPr>
        <w:t>F</w:t>
      </w:r>
      <w:r w:rsidR="001C2510" w:rsidRPr="008D1005">
        <w:rPr>
          <w:bCs/>
          <w:i/>
          <w:sz w:val="18"/>
          <w:szCs w:val="18"/>
        </w:rPr>
        <w:t>igura 2 – Distribuzione delle imprese dei servizi professionali per sotto-settore di attività.</w:t>
      </w:r>
    </w:p>
    <w:p w:rsidR="006F0655" w:rsidRPr="008D1005" w:rsidRDefault="006F0655" w:rsidP="001C2510">
      <w:pPr>
        <w:spacing w:line="240" w:lineRule="auto"/>
        <w:rPr>
          <w:bCs/>
          <w:i/>
          <w:sz w:val="18"/>
          <w:szCs w:val="18"/>
        </w:rPr>
      </w:pPr>
    </w:p>
    <w:p w:rsidR="001C2510" w:rsidRPr="001374B9" w:rsidRDefault="001C2510" w:rsidP="001C2510">
      <w:pPr>
        <w:spacing w:line="240" w:lineRule="auto"/>
        <w:jc w:val="center"/>
        <w:rPr>
          <w:rFonts w:ascii="Frutiger LT Std 45 Light" w:hAnsi="Frutiger LT Std 45 Light"/>
          <w:sz w:val="22"/>
          <w:szCs w:val="22"/>
          <w:lang w:val="en-US"/>
        </w:rPr>
      </w:pPr>
      <w:r w:rsidRPr="001374B9">
        <w:rPr>
          <w:rFonts w:ascii="Frutiger LT Std 45 Light" w:hAnsi="Frutiger LT Std 45 Light"/>
          <w:noProof/>
          <w:sz w:val="22"/>
          <w:szCs w:val="22"/>
          <w:lang w:eastAsia="it-IT"/>
        </w:rPr>
        <w:lastRenderedPageBreak/>
        <w:drawing>
          <wp:inline distT="0" distB="0" distL="0" distR="0">
            <wp:extent cx="3793209" cy="224790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125" cy="2265628"/>
                    </a:xfrm>
                    <a:prstGeom prst="rect">
                      <a:avLst/>
                    </a:prstGeom>
                    <a:noFill/>
                    <a:ln>
                      <a:noFill/>
                    </a:ln>
                  </pic:spPr>
                </pic:pic>
              </a:graphicData>
            </a:graphic>
          </wp:inline>
        </w:drawing>
      </w:r>
    </w:p>
    <w:p w:rsidR="001C2510" w:rsidRPr="008D1005" w:rsidRDefault="001C2510" w:rsidP="001C2510">
      <w:pPr>
        <w:spacing w:line="240" w:lineRule="auto"/>
        <w:rPr>
          <w:bCs/>
          <w:sz w:val="22"/>
          <w:szCs w:val="22"/>
        </w:rPr>
      </w:pPr>
      <w:r w:rsidRPr="008D1005">
        <w:rPr>
          <w:bCs/>
          <w:sz w:val="22"/>
          <w:szCs w:val="22"/>
        </w:rPr>
        <w:t xml:space="preserve">La stragrande maggioranza delle imprese dei servizi professionali conta </w:t>
      </w:r>
      <w:r w:rsidRPr="008D1005">
        <w:rPr>
          <w:b/>
          <w:bCs/>
          <w:sz w:val="22"/>
          <w:szCs w:val="22"/>
        </w:rPr>
        <w:t>meno di 10 addetti (micro imprese)</w:t>
      </w:r>
      <w:r w:rsidRPr="008D1005">
        <w:rPr>
          <w:bCs/>
          <w:sz w:val="22"/>
          <w:szCs w:val="22"/>
        </w:rPr>
        <w:t xml:space="preserve">. Si tratta di una caratteristica che ricalca quello che è l’intero tessuto imprenditoriale italiano. In generale, le imprese del comparto assicurano un impiego a quasi </w:t>
      </w:r>
      <w:r w:rsidRPr="008D1005">
        <w:rPr>
          <w:b/>
          <w:bCs/>
          <w:sz w:val="22"/>
          <w:szCs w:val="22"/>
        </w:rPr>
        <w:t>2,3 milioni di lavoratori</w:t>
      </w:r>
      <w:r w:rsidRPr="008D1005">
        <w:rPr>
          <w:bCs/>
          <w:sz w:val="22"/>
          <w:szCs w:val="22"/>
        </w:rPr>
        <w:t>.</w:t>
      </w:r>
    </w:p>
    <w:p w:rsidR="001C2510" w:rsidRPr="008D1005" w:rsidRDefault="00491425" w:rsidP="001C2510">
      <w:pPr>
        <w:spacing w:line="240" w:lineRule="auto"/>
        <w:rPr>
          <w:b/>
          <w:bCs/>
          <w:sz w:val="22"/>
          <w:szCs w:val="22"/>
        </w:rPr>
      </w:pPr>
      <w:r w:rsidRPr="008D1005">
        <w:rPr>
          <w:b/>
          <w:bCs/>
          <w:sz w:val="22"/>
          <w:szCs w:val="22"/>
        </w:rPr>
        <w:t>SCENARIO ECONOMICO</w:t>
      </w:r>
    </w:p>
    <w:p w:rsidR="001C2510" w:rsidRPr="008D1005" w:rsidRDefault="001C2510" w:rsidP="001C2510">
      <w:pPr>
        <w:spacing w:line="240" w:lineRule="auto"/>
        <w:rPr>
          <w:bCs/>
          <w:sz w:val="22"/>
          <w:szCs w:val="22"/>
        </w:rPr>
      </w:pPr>
      <w:r w:rsidRPr="008D1005">
        <w:rPr>
          <w:bCs/>
          <w:sz w:val="22"/>
          <w:szCs w:val="22"/>
        </w:rPr>
        <w:t xml:space="preserve">Le imprese dei servizi professionali mostrano un </w:t>
      </w:r>
      <w:r w:rsidRPr="008D1005">
        <w:rPr>
          <w:b/>
          <w:bCs/>
          <w:sz w:val="22"/>
          <w:szCs w:val="22"/>
        </w:rPr>
        <w:t>clima di fiducia non basso con riferimento al futuro del paese</w:t>
      </w:r>
      <w:r w:rsidRPr="008D1005">
        <w:rPr>
          <w:bCs/>
          <w:sz w:val="22"/>
          <w:szCs w:val="22"/>
        </w:rPr>
        <w:t xml:space="preserve">: circa il 70% indica un miglioramento (11,8%) o, comunque, un’invarianza (57,0%) della </w:t>
      </w:r>
      <w:r w:rsidRPr="008D1005">
        <w:rPr>
          <w:b/>
          <w:bCs/>
          <w:sz w:val="22"/>
          <w:szCs w:val="22"/>
        </w:rPr>
        <w:t>situazione generale dell’economia</w:t>
      </w:r>
      <w:r w:rsidRPr="008D1005">
        <w:rPr>
          <w:bCs/>
          <w:sz w:val="22"/>
          <w:szCs w:val="22"/>
        </w:rPr>
        <w:t xml:space="preserve">. Gli indicatori di sintesi (% migliore + metà degli invariati) mettono ancor di più in evidenza il </w:t>
      </w:r>
      <w:proofErr w:type="spellStart"/>
      <w:r w:rsidRPr="008D1005">
        <w:rPr>
          <w:bCs/>
          <w:i/>
          <w:iCs/>
          <w:sz w:val="22"/>
          <w:szCs w:val="22"/>
        </w:rPr>
        <w:t>sentiment</w:t>
      </w:r>
      <w:proofErr w:type="spellEnd"/>
      <w:r w:rsidRPr="008D1005">
        <w:rPr>
          <w:bCs/>
          <w:sz w:val="22"/>
          <w:szCs w:val="22"/>
        </w:rPr>
        <w:t xml:space="preserve"> positivo degli operatori del settore nelle aspettative per la prima parte del 2017, per la quale si prevede un ulteriore miglioramento dello scenario economico (45,7 vs 40,3).</w:t>
      </w:r>
    </w:p>
    <w:p w:rsidR="001C2510" w:rsidRPr="008D1005" w:rsidRDefault="001C2510" w:rsidP="001C2510">
      <w:pPr>
        <w:spacing w:line="240" w:lineRule="auto"/>
        <w:rPr>
          <w:bCs/>
          <w:i/>
          <w:sz w:val="18"/>
          <w:szCs w:val="18"/>
        </w:rPr>
      </w:pPr>
      <w:r w:rsidRPr="008D1005">
        <w:rPr>
          <w:bCs/>
          <w:i/>
          <w:sz w:val="18"/>
          <w:szCs w:val="18"/>
        </w:rPr>
        <w:t>Figura 3 – Clima di fiducia delle imprese dei servizi professionali (ECONOMIA ITALIANA).</w:t>
      </w:r>
    </w:p>
    <w:p w:rsidR="006F0655" w:rsidRPr="006F0655" w:rsidRDefault="006F0655" w:rsidP="001C2510">
      <w:pPr>
        <w:spacing w:line="240" w:lineRule="auto"/>
        <w:rPr>
          <w:rFonts w:ascii="Frutiger LT Std 45 Light" w:hAnsi="Frutiger LT Std 45 Light"/>
          <w:sz w:val="18"/>
          <w:szCs w:val="18"/>
        </w:rPr>
      </w:pPr>
    </w:p>
    <w:p w:rsidR="001C2510" w:rsidRPr="001374B9" w:rsidRDefault="001C2510" w:rsidP="001C2510">
      <w:pPr>
        <w:spacing w:line="240" w:lineRule="auto"/>
        <w:jc w:val="center"/>
        <w:rPr>
          <w:rFonts w:ascii="Frutiger LT Std 45 Light" w:hAnsi="Frutiger LT Std 45 Light"/>
          <w:sz w:val="22"/>
          <w:szCs w:val="22"/>
          <w:lang w:val="en-US"/>
        </w:rPr>
      </w:pPr>
      <w:r w:rsidRPr="001374B9">
        <w:rPr>
          <w:rFonts w:ascii="Frutiger LT Std 45 Light" w:hAnsi="Frutiger LT Std 45 Light"/>
          <w:noProof/>
          <w:sz w:val="22"/>
          <w:szCs w:val="22"/>
          <w:lang w:eastAsia="it-IT"/>
        </w:rPr>
        <w:drawing>
          <wp:inline distT="0" distB="0" distL="0" distR="0">
            <wp:extent cx="4843376" cy="28289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184" cy="2859185"/>
                    </a:xfrm>
                    <a:prstGeom prst="rect">
                      <a:avLst/>
                    </a:prstGeom>
                    <a:noFill/>
                    <a:ln>
                      <a:noFill/>
                    </a:ln>
                  </pic:spPr>
                </pic:pic>
              </a:graphicData>
            </a:graphic>
          </wp:inline>
        </w:drawing>
      </w:r>
    </w:p>
    <w:p w:rsidR="001C2510" w:rsidRPr="001374B9" w:rsidRDefault="001C2510" w:rsidP="001C2510">
      <w:pPr>
        <w:spacing w:line="264" w:lineRule="auto"/>
        <w:rPr>
          <w:rFonts w:ascii="Frutiger LT Std 45 Light" w:hAnsi="Frutiger LT Std 45 Light"/>
          <w:bCs/>
          <w:sz w:val="22"/>
          <w:szCs w:val="22"/>
        </w:rPr>
      </w:pPr>
    </w:p>
    <w:p w:rsidR="001C2510" w:rsidRPr="008D1005" w:rsidRDefault="001C2510" w:rsidP="001C2510">
      <w:pPr>
        <w:spacing w:line="240" w:lineRule="auto"/>
        <w:rPr>
          <w:bCs/>
          <w:sz w:val="22"/>
          <w:szCs w:val="22"/>
        </w:rPr>
      </w:pPr>
      <w:r w:rsidRPr="008D1005">
        <w:rPr>
          <w:bCs/>
          <w:sz w:val="22"/>
          <w:szCs w:val="22"/>
        </w:rPr>
        <w:lastRenderedPageBreak/>
        <w:t xml:space="preserve">In linea generale, le imprese del comparto mostrano un </w:t>
      </w:r>
      <w:r w:rsidRPr="008D1005">
        <w:rPr>
          <w:b/>
          <w:bCs/>
          <w:sz w:val="22"/>
          <w:szCs w:val="22"/>
        </w:rPr>
        <w:t>clima di fiducia non basso anche circa l’andamento della propria attività</w:t>
      </w:r>
      <w:r w:rsidRPr="008D1005">
        <w:rPr>
          <w:bCs/>
          <w:sz w:val="22"/>
          <w:szCs w:val="22"/>
        </w:rPr>
        <w:t xml:space="preserve">. </w:t>
      </w:r>
    </w:p>
    <w:p w:rsidR="001C2510" w:rsidRPr="008D1005" w:rsidRDefault="001C2510" w:rsidP="001C2510">
      <w:pPr>
        <w:spacing w:line="240" w:lineRule="auto"/>
        <w:rPr>
          <w:bCs/>
          <w:sz w:val="22"/>
          <w:szCs w:val="22"/>
        </w:rPr>
      </w:pPr>
      <w:r w:rsidRPr="008D1005">
        <w:rPr>
          <w:bCs/>
          <w:sz w:val="22"/>
          <w:szCs w:val="22"/>
        </w:rPr>
        <w:t>L’indicatore congiunturale appare in crescita in vista della prima parte del 2017 (48,5 vs 45,6).</w:t>
      </w:r>
    </w:p>
    <w:p w:rsidR="001C2510" w:rsidRPr="006F0655" w:rsidRDefault="001C2510" w:rsidP="001C2510">
      <w:pPr>
        <w:spacing w:line="240" w:lineRule="auto"/>
        <w:rPr>
          <w:rFonts w:ascii="Frutiger LT Std 45 Light" w:hAnsi="Frutiger LT Std 45 Light"/>
          <w:bCs/>
          <w:i/>
          <w:sz w:val="18"/>
          <w:szCs w:val="18"/>
        </w:rPr>
      </w:pPr>
      <w:r w:rsidRPr="006F0655">
        <w:rPr>
          <w:rFonts w:ascii="Frutiger LT Std 45 Light" w:hAnsi="Frutiger LT Std 45 Light"/>
          <w:bCs/>
          <w:i/>
          <w:sz w:val="18"/>
          <w:szCs w:val="18"/>
        </w:rPr>
        <w:t>Figura 4 – Clima di fiducia delle imprese dei servizi professionali (ANDAMENTO DELLA PROPRIA IMPRESA).</w:t>
      </w:r>
    </w:p>
    <w:p w:rsidR="006F0655" w:rsidRDefault="006F0655" w:rsidP="001C2510">
      <w:pPr>
        <w:spacing w:line="240" w:lineRule="auto"/>
        <w:rPr>
          <w:rFonts w:ascii="Frutiger LT Std 45 Light" w:hAnsi="Frutiger LT Std 45 Light"/>
          <w:bCs/>
          <w:i/>
          <w:sz w:val="22"/>
          <w:szCs w:val="22"/>
        </w:rPr>
      </w:pPr>
    </w:p>
    <w:p w:rsidR="00C95924" w:rsidRPr="001374B9" w:rsidRDefault="00C95924" w:rsidP="00C95924">
      <w:pPr>
        <w:spacing w:line="240" w:lineRule="auto"/>
        <w:jc w:val="center"/>
        <w:rPr>
          <w:rFonts w:ascii="Frutiger LT Std 45 Light" w:hAnsi="Frutiger LT Std 45 Light"/>
          <w:bCs/>
          <w:i/>
          <w:sz w:val="22"/>
          <w:szCs w:val="22"/>
        </w:rPr>
      </w:pPr>
      <w:r w:rsidRPr="001374B9">
        <w:rPr>
          <w:rFonts w:ascii="Frutiger LT Std 45 Light" w:hAnsi="Frutiger LT Std 45 Light"/>
          <w:bCs/>
          <w:i/>
          <w:noProof/>
          <w:sz w:val="22"/>
          <w:szCs w:val="22"/>
          <w:lang w:eastAsia="it-IT"/>
        </w:rPr>
        <w:drawing>
          <wp:inline distT="0" distB="0" distL="0" distR="0">
            <wp:extent cx="3952875" cy="230655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4137" cy="2307294"/>
                    </a:xfrm>
                    <a:prstGeom prst="rect">
                      <a:avLst/>
                    </a:prstGeom>
                    <a:noFill/>
                    <a:ln>
                      <a:noFill/>
                    </a:ln>
                  </pic:spPr>
                </pic:pic>
              </a:graphicData>
            </a:graphic>
          </wp:inline>
        </w:drawing>
      </w:r>
    </w:p>
    <w:p w:rsidR="001C2510" w:rsidRPr="008D1005" w:rsidRDefault="001C2510" w:rsidP="001C2510">
      <w:pPr>
        <w:spacing w:line="264" w:lineRule="auto"/>
        <w:rPr>
          <w:bCs/>
          <w:sz w:val="22"/>
          <w:szCs w:val="22"/>
        </w:rPr>
      </w:pPr>
      <w:r w:rsidRPr="008D1005">
        <w:rPr>
          <w:bCs/>
          <w:sz w:val="22"/>
          <w:szCs w:val="22"/>
        </w:rPr>
        <w:t xml:space="preserve">Le imprese dei servizi professionali, in coerenza con quanto registrato presso la totalità del tessuto imprenditoriale, hanno comunque sofferto il </w:t>
      </w:r>
      <w:r w:rsidRPr="008D1005">
        <w:rPr>
          <w:b/>
          <w:bCs/>
          <w:sz w:val="22"/>
          <w:szCs w:val="22"/>
        </w:rPr>
        <w:t xml:space="preserve">periodo di deflazione che ha riguardato l’intera penisola nel 2016 </w:t>
      </w:r>
      <w:r w:rsidRPr="008D1005">
        <w:rPr>
          <w:bCs/>
          <w:sz w:val="22"/>
          <w:szCs w:val="22"/>
        </w:rPr>
        <w:t xml:space="preserve">e dal quale </w:t>
      </w:r>
      <w:r w:rsidRPr="008D1005">
        <w:rPr>
          <w:b/>
          <w:bCs/>
          <w:sz w:val="22"/>
          <w:szCs w:val="22"/>
        </w:rPr>
        <w:t>si prevede uscire solo nei primi mesi del 2017 (i prezzi si rialzano)</w:t>
      </w:r>
      <w:r w:rsidRPr="008D1005">
        <w:rPr>
          <w:bCs/>
          <w:sz w:val="22"/>
          <w:szCs w:val="22"/>
        </w:rPr>
        <w:t xml:space="preserve">. </w:t>
      </w:r>
    </w:p>
    <w:p w:rsidR="001C2510" w:rsidRPr="008D1005" w:rsidRDefault="001C2510" w:rsidP="001C2510">
      <w:pPr>
        <w:spacing w:line="264" w:lineRule="auto"/>
        <w:rPr>
          <w:bCs/>
          <w:sz w:val="22"/>
          <w:szCs w:val="22"/>
        </w:rPr>
      </w:pPr>
      <w:r w:rsidRPr="008D1005">
        <w:rPr>
          <w:bCs/>
          <w:sz w:val="22"/>
          <w:szCs w:val="22"/>
        </w:rPr>
        <w:t xml:space="preserve">A prescindere dagli aspetti economici, tuttavia, il </w:t>
      </w:r>
      <w:r w:rsidRPr="008D1005">
        <w:rPr>
          <w:b/>
          <w:bCs/>
          <w:sz w:val="22"/>
          <w:szCs w:val="22"/>
        </w:rPr>
        <w:t xml:space="preserve">rapporto «imprese-fornitori» </w:t>
      </w:r>
      <w:r w:rsidRPr="008D1005">
        <w:rPr>
          <w:bCs/>
          <w:sz w:val="22"/>
          <w:szCs w:val="22"/>
        </w:rPr>
        <w:t xml:space="preserve">si misura anche dalla </w:t>
      </w:r>
      <w:r w:rsidRPr="008D1005">
        <w:rPr>
          <w:b/>
          <w:bCs/>
          <w:sz w:val="22"/>
          <w:szCs w:val="22"/>
        </w:rPr>
        <w:t>qualità che questi ultimi sono in grado di assicurare</w:t>
      </w:r>
      <w:r w:rsidRPr="008D1005">
        <w:rPr>
          <w:bCs/>
          <w:sz w:val="22"/>
          <w:szCs w:val="22"/>
        </w:rPr>
        <w:t xml:space="preserve"> (la metà delle imprese opta per servirsi esclusivamente di fornitori «certificati»). </w:t>
      </w:r>
    </w:p>
    <w:p w:rsidR="00C95924" w:rsidRDefault="001C2510" w:rsidP="00C95924">
      <w:pPr>
        <w:spacing w:line="240" w:lineRule="auto"/>
        <w:jc w:val="left"/>
        <w:rPr>
          <w:rFonts w:ascii="Frutiger LT Std 45 Light" w:hAnsi="Frutiger LT Std 45 Light"/>
          <w:bCs/>
          <w:i/>
          <w:sz w:val="18"/>
          <w:szCs w:val="18"/>
        </w:rPr>
      </w:pPr>
      <w:r w:rsidRPr="006F0655">
        <w:rPr>
          <w:rFonts w:ascii="Frutiger LT Std 45 Light" w:hAnsi="Frutiger LT Std 45 Light"/>
          <w:bCs/>
          <w:i/>
          <w:sz w:val="18"/>
          <w:szCs w:val="18"/>
        </w:rPr>
        <w:t>Figura 5 – Rapporto “imprese-fornitori”.</w:t>
      </w:r>
    </w:p>
    <w:p w:rsidR="006F0655" w:rsidRPr="006F0655" w:rsidRDefault="006F0655" w:rsidP="00C95924">
      <w:pPr>
        <w:spacing w:line="240" w:lineRule="auto"/>
        <w:jc w:val="left"/>
        <w:rPr>
          <w:rFonts w:ascii="Frutiger LT Std 45 Light" w:hAnsi="Frutiger LT Std 45 Light"/>
          <w:bCs/>
          <w:i/>
          <w:sz w:val="18"/>
          <w:szCs w:val="18"/>
        </w:rPr>
      </w:pPr>
    </w:p>
    <w:p w:rsidR="001C2510" w:rsidRDefault="001C2510" w:rsidP="00C95924">
      <w:pPr>
        <w:spacing w:line="240" w:lineRule="auto"/>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drawing>
          <wp:inline distT="0" distB="0" distL="0" distR="0">
            <wp:extent cx="4210633" cy="22193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5058" cy="2221657"/>
                    </a:xfrm>
                    <a:prstGeom prst="rect">
                      <a:avLst/>
                    </a:prstGeom>
                    <a:noFill/>
                    <a:ln>
                      <a:noFill/>
                    </a:ln>
                  </pic:spPr>
                </pic:pic>
              </a:graphicData>
            </a:graphic>
          </wp:inline>
        </w:drawing>
      </w:r>
    </w:p>
    <w:p w:rsidR="006F0655" w:rsidRPr="001374B9" w:rsidRDefault="006F0655" w:rsidP="00C95924">
      <w:pPr>
        <w:spacing w:line="240" w:lineRule="auto"/>
        <w:jc w:val="center"/>
        <w:rPr>
          <w:rFonts w:ascii="Frutiger LT Std 45 Light" w:hAnsi="Frutiger LT Std 45 Light"/>
          <w:bCs/>
          <w:sz w:val="22"/>
          <w:szCs w:val="22"/>
        </w:rPr>
      </w:pPr>
    </w:p>
    <w:p w:rsidR="001C2510" w:rsidRPr="008D1005" w:rsidRDefault="001C2510" w:rsidP="001C2510">
      <w:pPr>
        <w:spacing w:line="264" w:lineRule="auto"/>
        <w:rPr>
          <w:bCs/>
          <w:sz w:val="22"/>
          <w:szCs w:val="22"/>
        </w:rPr>
      </w:pPr>
      <w:r w:rsidRPr="008D1005">
        <w:rPr>
          <w:bCs/>
          <w:sz w:val="22"/>
          <w:szCs w:val="22"/>
        </w:rPr>
        <w:lastRenderedPageBreak/>
        <w:t xml:space="preserve">In controtendenza l’indicatore relativo ai </w:t>
      </w:r>
      <w:r w:rsidRPr="008D1005">
        <w:rPr>
          <w:b/>
          <w:bCs/>
          <w:sz w:val="22"/>
          <w:szCs w:val="22"/>
        </w:rPr>
        <w:t>tempi di pagamento dei clienti</w:t>
      </w:r>
      <w:r w:rsidRPr="008D1005">
        <w:rPr>
          <w:bCs/>
          <w:sz w:val="22"/>
          <w:szCs w:val="22"/>
        </w:rPr>
        <w:t xml:space="preserve">. La previsione per la prima parte del 2017 è al ribasso (36,0 vs 36,3) ed è </w:t>
      </w:r>
      <w:r w:rsidRPr="008D1005">
        <w:rPr>
          <w:b/>
          <w:bCs/>
          <w:sz w:val="22"/>
          <w:szCs w:val="22"/>
        </w:rPr>
        <w:t>legata allo stato di salute delle imprese degli altri settori di attività economica</w:t>
      </w:r>
      <w:r w:rsidRPr="008D1005">
        <w:rPr>
          <w:bCs/>
          <w:sz w:val="22"/>
          <w:szCs w:val="22"/>
        </w:rPr>
        <w:t xml:space="preserve"> (appunto, i clienti delle imprese dei servizi professionali).</w:t>
      </w:r>
    </w:p>
    <w:p w:rsidR="001C2510" w:rsidRPr="008D1005" w:rsidRDefault="001C2510" w:rsidP="001C2510">
      <w:pPr>
        <w:spacing w:line="264" w:lineRule="auto"/>
        <w:rPr>
          <w:bCs/>
          <w:sz w:val="22"/>
          <w:szCs w:val="22"/>
        </w:rPr>
      </w:pPr>
      <w:r w:rsidRPr="008D1005">
        <w:rPr>
          <w:bCs/>
          <w:sz w:val="22"/>
          <w:szCs w:val="22"/>
        </w:rPr>
        <w:t xml:space="preserve">In ogni caso, al di là di fenomeni per lo più endogeni, il </w:t>
      </w:r>
      <w:proofErr w:type="spellStart"/>
      <w:r w:rsidRPr="008D1005">
        <w:rPr>
          <w:bCs/>
          <w:i/>
          <w:iCs/>
          <w:sz w:val="22"/>
          <w:szCs w:val="22"/>
        </w:rPr>
        <w:t>sentiment</w:t>
      </w:r>
      <w:proofErr w:type="spellEnd"/>
      <w:r w:rsidRPr="008D1005">
        <w:rPr>
          <w:bCs/>
          <w:sz w:val="22"/>
          <w:szCs w:val="22"/>
        </w:rPr>
        <w:t xml:space="preserve"> positivo delle imprese del settore è collegato al </w:t>
      </w:r>
      <w:r w:rsidRPr="008D1005">
        <w:rPr>
          <w:b/>
          <w:bCs/>
          <w:sz w:val="22"/>
          <w:szCs w:val="22"/>
        </w:rPr>
        <w:t>giudizio positivo circa il livello dei ricavi</w:t>
      </w:r>
      <w:r w:rsidRPr="008D1005">
        <w:rPr>
          <w:bCs/>
          <w:sz w:val="22"/>
          <w:szCs w:val="22"/>
        </w:rPr>
        <w:t>, previsti in aumento nella prima parte dell’anno rispetto al secondo semestre 2016.</w:t>
      </w:r>
    </w:p>
    <w:p w:rsidR="001C2510" w:rsidRPr="008D1005" w:rsidRDefault="001C2510" w:rsidP="001C2510">
      <w:pPr>
        <w:spacing w:line="264" w:lineRule="auto"/>
        <w:rPr>
          <w:bCs/>
          <w:sz w:val="22"/>
          <w:szCs w:val="22"/>
        </w:rPr>
      </w:pPr>
      <w:r w:rsidRPr="008D1005">
        <w:rPr>
          <w:bCs/>
          <w:sz w:val="22"/>
          <w:szCs w:val="22"/>
        </w:rPr>
        <w:t xml:space="preserve">La predisposizione positiva delle imprese, in termini di clima di fiducia, è in qualche modo un </w:t>
      </w:r>
      <w:proofErr w:type="spellStart"/>
      <w:r w:rsidRPr="008D1005">
        <w:rPr>
          <w:b/>
          <w:bCs/>
          <w:sz w:val="22"/>
          <w:szCs w:val="22"/>
        </w:rPr>
        <w:t>predittore</w:t>
      </w:r>
      <w:proofErr w:type="spellEnd"/>
      <w:r w:rsidRPr="008D1005">
        <w:rPr>
          <w:b/>
          <w:bCs/>
          <w:sz w:val="22"/>
          <w:szCs w:val="22"/>
        </w:rPr>
        <w:t xml:space="preserve"> della capacità di investimento delle stesse. </w:t>
      </w:r>
      <w:r w:rsidRPr="008D1005">
        <w:rPr>
          <w:bCs/>
          <w:sz w:val="22"/>
          <w:szCs w:val="22"/>
        </w:rPr>
        <w:t xml:space="preserve">Quando questo è elevato, le imprese propenderanno inevitabilmente a programmare piani strategici nel breve e nel medio periodo, anche in vista di nuove assunzioni, con uno sguardo a quelle che sono le </w:t>
      </w:r>
      <w:r w:rsidRPr="008D1005">
        <w:rPr>
          <w:b/>
          <w:bCs/>
          <w:sz w:val="22"/>
          <w:szCs w:val="22"/>
        </w:rPr>
        <w:t xml:space="preserve">nuove frontiere del mondo del lavoro. </w:t>
      </w:r>
    </w:p>
    <w:p w:rsidR="001C2510" w:rsidRPr="008D1005" w:rsidRDefault="001C2510" w:rsidP="001C2510">
      <w:pPr>
        <w:spacing w:line="264" w:lineRule="auto"/>
        <w:rPr>
          <w:bCs/>
          <w:sz w:val="22"/>
          <w:szCs w:val="22"/>
        </w:rPr>
      </w:pPr>
      <w:r w:rsidRPr="008D1005">
        <w:rPr>
          <w:bCs/>
          <w:sz w:val="22"/>
          <w:szCs w:val="22"/>
        </w:rPr>
        <w:t xml:space="preserve">Tutto questo assume ancor più valore se contestualizzato in un </w:t>
      </w:r>
      <w:r w:rsidRPr="008D1005">
        <w:rPr>
          <w:b/>
          <w:bCs/>
          <w:sz w:val="22"/>
          <w:szCs w:val="22"/>
        </w:rPr>
        <w:t xml:space="preserve">quadro che continua a faticare ad assestarsi in termini di occupazione </w:t>
      </w:r>
      <w:r w:rsidRPr="008D1005">
        <w:rPr>
          <w:bCs/>
          <w:sz w:val="22"/>
          <w:szCs w:val="22"/>
        </w:rPr>
        <w:t xml:space="preserve">(oltre il 45% degli operatori del settore si è visto costretto ad intervenire sui propri organici nel corso degli ultimi sei mesi). Il dato, che comunque se confrontato con la totalità delle imprese italiane risulta meno preoccupante, porta con sé </w:t>
      </w:r>
      <w:r w:rsidRPr="008D1005">
        <w:rPr>
          <w:b/>
          <w:bCs/>
          <w:sz w:val="22"/>
          <w:szCs w:val="22"/>
        </w:rPr>
        <w:t>segnali confortanti se letto nel combinato disposto con il clima di fiducia di cui sopra</w:t>
      </w:r>
      <w:r w:rsidRPr="008D1005">
        <w:rPr>
          <w:bCs/>
          <w:sz w:val="22"/>
          <w:szCs w:val="22"/>
        </w:rPr>
        <w:t xml:space="preserve">. </w:t>
      </w:r>
    </w:p>
    <w:p w:rsidR="006F0655" w:rsidRDefault="006F0655" w:rsidP="001C2510">
      <w:pPr>
        <w:spacing w:line="264" w:lineRule="auto"/>
        <w:rPr>
          <w:rFonts w:ascii="Frutiger LT Std 45 Light" w:hAnsi="Frutiger LT Std 45 Light"/>
          <w:bCs/>
          <w:sz w:val="22"/>
          <w:szCs w:val="22"/>
        </w:rPr>
      </w:pPr>
    </w:p>
    <w:p w:rsidR="006F0655" w:rsidRPr="001374B9" w:rsidRDefault="006F0655" w:rsidP="001C2510">
      <w:pPr>
        <w:spacing w:line="264" w:lineRule="auto"/>
        <w:rPr>
          <w:rFonts w:ascii="Frutiger LT Std 45 Light" w:hAnsi="Frutiger LT Std 45 Light"/>
          <w:bCs/>
          <w:sz w:val="22"/>
          <w:szCs w:val="22"/>
        </w:rPr>
      </w:pPr>
    </w:p>
    <w:p w:rsidR="001C2510" w:rsidRDefault="001C2510" w:rsidP="001C2510">
      <w:pPr>
        <w:spacing w:line="240" w:lineRule="auto"/>
        <w:rPr>
          <w:rFonts w:ascii="Frutiger LT Std 45 Light" w:hAnsi="Frutiger LT Std 45 Light"/>
          <w:bCs/>
          <w:i/>
          <w:sz w:val="18"/>
          <w:szCs w:val="18"/>
        </w:rPr>
      </w:pPr>
      <w:r w:rsidRPr="006F0655">
        <w:rPr>
          <w:rFonts w:ascii="Frutiger LT Std 45 Light" w:hAnsi="Frutiger LT Std 45 Light"/>
          <w:bCs/>
          <w:i/>
          <w:sz w:val="18"/>
          <w:szCs w:val="18"/>
        </w:rPr>
        <w:t>Figura 6 – Andamento dell’occupazione.</w:t>
      </w:r>
    </w:p>
    <w:p w:rsidR="006F0655" w:rsidRPr="006F0655" w:rsidRDefault="006F0655" w:rsidP="001C2510">
      <w:pPr>
        <w:spacing w:line="240" w:lineRule="auto"/>
        <w:rPr>
          <w:rFonts w:ascii="Frutiger LT Std 45 Light" w:hAnsi="Frutiger LT Std 45 Light"/>
          <w:sz w:val="18"/>
          <w:szCs w:val="18"/>
          <w:lang w:val="en-US"/>
        </w:rPr>
      </w:pPr>
    </w:p>
    <w:p w:rsidR="001C2510" w:rsidRPr="001374B9" w:rsidRDefault="001C2510" w:rsidP="001C2510">
      <w:pPr>
        <w:spacing w:line="264" w:lineRule="auto"/>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drawing>
          <wp:inline distT="0" distB="0" distL="0" distR="0">
            <wp:extent cx="4637911" cy="24955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1098" cy="2502646"/>
                    </a:xfrm>
                    <a:prstGeom prst="rect">
                      <a:avLst/>
                    </a:prstGeom>
                    <a:noFill/>
                    <a:ln>
                      <a:noFill/>
                    </a:ln>
                  </pic:spPr>
                </pic:pic>
              </a:graphicData>
            </a:graphic>
          </wp:inline>
        </w:drawing>
      </w:r>
    </w:p>
    <w:p w:rsidR="001C2510" w:rsidRDefault="001C2510" w:rsidP="001C2510">
      <w:pPr>
        <w:spacing w:line="240" w:lineRule="auto"/>
        <w:rPr>
          <w:rFonts w:ascii="Frutiger LT Std 45 Light" w:hAnsi="Frutiger LT Std 45 Light"/>
          <w:bCs/>
          <w:i/>
          <w:sz w:val="22"/>
          <w:szCs w:val="22"/>
        </w:rPr>
      </w:pPr>
    </w:p>
    <w:p w:rsidR="003F6414" w:rsidRDefault="003F6414" w:rsidP="001C2510">
      <w:pPr>
        <w:spacing w:line="240" w:lineRule="auto"/>
        <w:rPr>
          <w:rFonts w:ascii="Frutiger LT Std 45 Light" w:hAnsi="Frutiger LT Std 45 Light"/>
          <w:bCs/>
          <w:i/>
          <w:sz w:val="22"/>
          <w:szCs w:val="22"/>
        </w:rPr>
      </w:pPr>
    </w:p>
    <w:p w:rsidR="003F6414" w:rsidRPr="001374B9" w:rsidRDefault="003F6414" w:rsidP="001C2510">
      <w:pPr>
        <w:spacing w:line="240" w:lineRule="auto"/>
        <w:rPr>
          <w:rFonts w:ascii="Frutiger LT Std 45 Light" w:hAnsi="Frutiger LT Std 45 Light"/>
          <w:bCs/>
          <w:i/>
          <w:sz w:val="22"/>
          <w:szCs w:val="22"/>
        </w:rPr>
      </w:pPr>
    </w:p>
    <w:p w:rsidR="001C2510" w:rsidRPr="008D1005" w:rsidRDefault="00491425" w:rsidP="001C2510">
      <w:pPr>
        <w:spacing w:line="240" w:lineRule="auto"/>
        <w:rPr>
          <w:b/>
          <w:bCs/>
          <w:sz w:val="22"/>
          <w:szCs w:val="22"/>
        </w:rPr>
      </w:pPr>
      <w:r w:rsidRPr="008D1005">
        <w:rPr>
          <w:b/>
          <w:bCs/>
          <w:sz w:val="22"/>
          <w:szCs w:val="22"/>
        </w:rPr>
        <w:lastRenderedPageBreak/>
        <w:t>FABBISOGNO FORMATIVO</w:t>
      </w:r>
    </w:p>
    <w:p w:rsidR="001C2510" w:rsidRPr="008D1005" w:rsidRDefault="001C2510" w:rsidP="001C2510">
      <w:pPr>
        <w:spacing w:line="264" w:lineRule="auto"/>
        <w:rPr>
          <w:bCs/>
          <w:sz w:val="22"/>
          <w:szCs w:val="22"/>
        </w:rPr>
      </w:pPr>
      <w:r w:rsidRPr="008D1005">
        <w:rPr>
          <w:bCs/>
          <w:sz w:val="22"/>
          <w:szCs w:val="22"/>
        </w:rPr>
        <w:t xml:space="preserve">Il processo di modernizzazione delle imprese si concretizza anche nella </w:t>
      </w:r>
      <w:r w:rsidRPr="008D1005">
        <w:rPr>
          <w:b/>
          <w:bCs/>
          <w:sz w:val="22"/>
          <w:szCs w:val="22"/>
        </w:rPr>
        <w:t>ricerca di nuovi ruoli professionali</w:t>
      </w:r>
      <w:r w:rsidRPr="008D1005">
        <w:rPr>
          <w:bCs/>
          <w:sz w:val="22"/>
          <w:szCs w:val="22"/>
        </w:rPr>
        <w:t xml:space="preserve">. </w:t>
      </w:r>
    </w:p>
    <w:p w:rsidR="001C2510" w:rsidRPr="008D1005" w:rsidRDefault="001C2510" w:rsidP="001C2510">
      <w:pPr>
        <w:spacing w:line="264" w:lineRule="auto"/>
        <w:rPr>
          <w:bCs/>
          <w:sz w:val="22"/>
          <w:szCs w:val="22"/>
        </w:rPr>
      </w:pPr>
      <w:r w:rsidRPr="008D1005">
        <w:rPr>
          <w:bCs/>
          <w:sz w:val="22"/>
          <w:szCs w:val="22"/>
        </w:rPr>
        <w:t xml:space="preserve">Mediamente, l’8% delle imprese dei servizi professionali ritiene che, già nei prossimi due anni, </w:t>
      </w:r>
      <w:r w:rsidRPr="008D1005">
        <w:rPr>
          <w:b/>
          <w:bCs/>
          <w:sz w:val="22"/>
          <w:szCs w:val="22"/>
        </w:rPr>
        <w:t>oltre il 5% degli organici sarà costituito da figure innovative sul mercato del lavoro</w:t>
      </w:r>
      <w:r w:rsidRPr="008D1005">
        <w:rPr>
          <w:bCs/>
          <w:sz w:val="22"/>
          <w:szCs w:val="22"/>
        </w:rPr>
        <w:t>.</w:t>
      </w:r>
    </w:p>
    <w:p w:rsidR="001C2510" w:rsidRPr="008D1005" w:rsidRDefault="001C2510" w:rsidP="001C2510">
      <w:pPr>
        <w:spacing w:line="264" w:lineRule="auto"/>
        <w:rPr>
          <w:bCs/>
          <w:sz w:val="22"/>
          <w:szCs w:val="22"/>
        </w:rPr>
      </w:pPr>
      <w:r w:rsidRPr="008D1005">
        <w:rPr>
          <w:bCs/>
          <w:sz w:val="22"/>
          <w:szCs w:val="22"/>
        </w:rPr>
        <w:t xml:space="preserve">Esistono delle oggettive difficoltà che riguardano l’intero tessuto imprenditoriale italiano, ma </w:t>
      </w:r>
      <w:r w:rsidRPr="008D1005">
        <w:rPr>
          <w:b/>
          <w:bCs/>
          <w:sz w:val="22"/>
          <w:szCs w:val="22"/>
        </w:rPr>
        <w:t xml:space="preserve">le imprese dei servizi professionali si pongono come comparto trainante </w:t>
      </w:r>
      <w:r w:rsidRPr="008D1005">
        <w:rPr>
          <w:bCs/>
          <w:sz w:val="22"/>
          <w:szCs w:val="22"/>
        </w:rPr>
        <w:t>offrendo un contributo decisivo nella ricerca di nuove figure: il mondo del lavoro è ancora in crisi, ma le imprese che «ci credono» provano a guardare oltre gli orizzonti già noti.</w:t>
      </w:r>
    </w:p>
    <w:p w:rsidR="001C2510" w:rsidRPr="008D1005" w:rsidRDefault="001C2510" w:rsidP="001C2510">
      <w:pPr>
        <w:spacing w:line="264" w:lineRule="auto"/>
        <w:rPr>
          <w:bCs/>
          <w:sz w:val="22"/>
          <w:szCs w:val="22"/>
        </w:rPr>
      </w:pPr>
      <w:r w:rsidRPr="008D1005">
        <w:rPr>
          <w:bCs/>
          <w:sz w:val="22"/>
          <w:szCs w:val="22"/>
        </w:rPr>
        <w:t xml:space="preserve">Non a caso, </w:t>
      </w:r>
      <w:r w:rsidRPr="008D1005">
        <w:rPr>
          <w:b/>
          <w:bCs/>
          <w:sz w:val="22"/>
          <w:szCs w:val="22"/>
        </w:rPr>
        <w:t xml:space="preserve">il 60% degli operatori </w:t>
      </w:r>
      <w:r w:rsidRPr="008D1005">
        <w:rPr>
          <w:bCs/>
          <w:sz w:val="22"/>
          <w:szCs w:val="22"/>
        </w:rPr>
        <w:t>del settore attribuisce un’</w:t>
      </w:r>
      <w:r w:rsidRPr="008D1005">
        <w:rPr>
          <w:b/>
          <w:bCs/>
          <w:sz w:val="22"/>
          <w:szCs w:val="22"/>
        </w:rPr>
        <w:t>importanza rilevante alle competenze dei propri collaboratori</w:t>
      </w:r>
      <w:r w:rsidRPr="008D1005">
        <w:rPr>
          <w:bCs/>
          <w:sz w:val="22"/>
          <w:szCs w:val="22"/>
        </w:rPr>
        <w:t xml:space="preserve"> (fattore strettamente legato ai fabbisogni formativi delle imprese), elemento che diventa discriminante in sede di colloquio e che apre il dibattito sui </w:t>
      </w:r>
      <w:r w:rsidRPr="008D1005">
        <w:rPr>
          <w:b/>
          <w:bCs/>
          <w:sz w:val="22"/>
          <w:szCs w:val="22"/>
        </w:rPr>
        <w:t>cambiamenti che l’innovazione tecnologica sta inevitabilmente introducendo</w:t>
      </w:r>
      <w:r w:rsidRPr="008D1005">
        <w:rPr>
          <w:bCs/>
          <w:sz w:val="22"/>
          <w:szCs w:val="22"/>
        </w:rPr>
        <w:t xml:space="preserve">. </w:t>
      </w:r>
    </w:p>
    <w:p w:rsidR="006F0655" w:rsidRPr="008D1005" w:rsidRDefault="001C2510" w:rsidP="001C2510">
      <w:pPr>
        <w:spacing w:line="264" w:lineRule="auto"/>
        <w:rPr>
          <w:bCs/>
          <w:sz w:val="22"/>
          <w:szCs w:val="22"/>
        </w:rPr>
      </w:pPr>
      <w:r w:rsidRPr="008D1005">
        <w:rPr>
          <w:bCs/>
          <w:sz w:val="22"/>
          <w:szCs w:val="22"/>
        </w:rPr>
        <w:t>In questi termini, strategico diventa il tema della formazione, che per il 61% delle imprese è vista come un fattore essenziale in un’ottica di sviluppo.</w:t>
      </w:r>
    </w:p>
    <w:p w:rsidR="006F0655" w:rsidRDefault="006F0655" w:rsidP="001C2510">
      <w:pPr>
        <w:spacing w:line="240" w:lineRule="auto"/>
        <w:rPr>
          <w:rFonts w:ascii="Frutiger LT Std 45 Light" w:hAnsi="Frutiger LT Std 45 Light"/>
          <w:bCs/>
          <w:i/>
          <w:sz w:val="18"/>
          <w:szCs w:val="18"/>
        </w:rPr>
      </w:pPr>
    </w:p>
    <w:p w:rsidR="006F0655" w:rsidRDefault="006F0655" w:rsidP="001C2510">
      <w:pPr>
        <w:spacing w:line="240" w:lineRule="auto"/>
        <w:rPr>
          <w:rFonts w:ascii="Frutiger LT Std 45 Light" w:hAnsi="Frutiger LT Std 45 Light"/>
          <w:bCs/>
          <w:i/>
          <w:sz w:val="18"/>
          <w:szCs w:val="18"/>
        </w:rPr>
      </w:pPr>
    </w:p>
    <w:p w:rsidR="006F0655" w:rsidRDefault="001C2510" w:rsidP="001C2510">
      <w:pPr>
        <w:spacing w:line="240" w:lineRule="auto"/>
        <w:rPr>
          <w:rFonts w:ascii="Frutiger LT Std 45 Light" w:hAnsi="Frutiger LT Std 45 Light"/>
          <w:bCs/>
          <w:i/>
          <w:sz w:val="18"/>
          <w:szCs w:val="18"/>
        </w:rPr>
      </w:pPr>
      <w:r w:rsidRPr="006F0655">
        <w:rPr>
          <w:rFonts w:ascii="Frutiger LT Std 45 Light" w:hAnsi="Frutiger LT Std 45 Light"/>
          <w:bCs/>
          <w:i/>
          <w:sz w:val="18"/>
          <w:szCs w:val="18"/>
        </w:rPr>
        <w:t>Figura 7 – Aspetti di maggiore rilevanza in sede di assunzione di nuovo personale.</w:t>
      </w:r>
    </w:p>
    <w:p w:rsidR="006F0655" w:rsidRPr="006F0655" w:rsidRDefault="006F0655" w:rsidP="001C2510">
      <w:pPr>
        <w:spacing w:line="240" w:lineRule="auto"/>
        <w:rPr>
          <w:rFonts w:ascii="Frutiger LT Std 45 Light" w:hAnsi="Frutiger LT Std 45 Light"/>
          <w:sz w:val="18"/>
          <w:szCs w:val="18"/>
        </w:rPr>
      </w:pPr>
    </w:p>
    <w:p w:rsidR="001C2510" w:rsidRPr="001374B9" w:rsidRDefault="001C2510" w:rsidP="001C2510">
      <w:pPr>
        <w:spacing w:line="264" w:lineRule="auto"/>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drawing>
          <wp:inline distT="0" distB="0" distL="0" distR="0">
            <wp:extent cx="3937161" cy="2771775"/>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0894" cy="2781443"/>
                    </a:xfrm>
                    <a:prstGeom prst="rect">
                      <a:avLst/>
                    </a:prstGeom>
                    <a:noFill/>
                    <a:ln>
                      <a:noFill/>
                    </a:ln>
                  </pic:spPr>
                </pic:pic>
              </a:graphicData>
            </a:graphic>
          </wp:inline>
        </w:drawing>
      </w:r>
    </w:p>
    <w:p w:rsidR="001C2510" w:rsidRPr="001374B9" w:rsidRDefault="001C2510" w:rsidP="001C2510">
      <w:pPr>
        <w:spacing w:line="264" w:lineRule="auto"/>
        <w:rPr>
          <w:rFonts w:ascii="Frutiger LT Std 45 Light" w:hAnsi="Frutiger LT Std 45 Light"/>
          <w:bCs/>
          <w:sz w:val="22"/>
          <w:szCs w:val="22"/>
        </w:rPr>
      </w:pPr>
    </w:p>
    <w:p w:rsidR="001C2510" w:rsidRPr="000B5878" w:rsidRDefault="001C2510" w:rsidP="001C2510">
      <w:pPr>
        <w:spacing w:line="264" w:lineRule="auto"/>
        <w:rPr>
          <w:bCs/>
          <w:sz w:val="22"/>
          <w:szCs w:val="22"/>
        </w:rPr>
      </w:pPr>
      <w:r w:rsidRPr="000B5878">
        <w:rPr>
          <w:bCs/>
          <w:sz w:val="22"/>
          <w:szCs w:val="22"/>
        </w:rPr>
        <w:t xml:space="preserve">L’intero comparto si pone quindi come quello tra i più orientati ad accogliere figure un tempo sconosciute. </w:t>
      </w:r>
      <w:r w:rsidRPr="000B5878">
        <w:rPr>
          <w:b/>
          <w:bCs/>
          <w:sz w:val="22"/>
          <w:szCs w:val="22"/>
        </w:rPr>
        <w:t xml:space="preserve">Il 34% delle imprese dei servizi professionali </w:t>
      </w:r>
      <w:r w:rsidRPr="000B5878">
        <w:rPr>
          <w:bCs/>
          <w:sz w:val="22"/>
          <w:szCs w:val="22"/>
        </w:rPr>
        <w:t xml:space="preserve">ritiene che avrà bisogno di </w:t>
      </w:r>
      <w:r w:rsidRPr="000B5878">
        <w:rPr>
          <w:b/>
          <w:bCs/>
          <w:sz w:val="22"/>
          <w:szCs w:val="22"/>
        </w:rPr>
        <w:t>nuove professionalità nei prossimi due anni</w:t>
      </w:r>
      <w:r w:rsidRPr="000B5878">
        <w:rPr>
          <w:bCs/>
          <w:sz w:val="22"/>
          <w:szCs w:val="22"/>
        </w:rPr>
        <w:t xml:space="preserve">. </w:t>
      </w:r>
    </w:p>
    <w:p w:rsidR="001C2510" w:rsidRPr="000B5878" w:rsidRDefault="001C2510" w:rsidP="001C2510">
      <w:pPr>
        <w:spacing w:line="264" w:lineRule="auto"/>
        <w:rPr>
          <w:bCs/>
          <w:sz w:val="22"/>
          <w:szCs w:val="22"/>
        </w:rPr>
      </w:pPr>
      <w:r w:rsidRPr="000B5878">
        <w:rPr>
          <w:bCs/>
          <w:sz w:val="22"/>
          <w:szCs w:val="22"/>
        </w:rPr>
        <w:lastRenderedPageBreak/>
        <w:t xml:space="preserve">Si tratta prevalentemente delle imprese delle ricerche di mercato, della comunicazione e marketing e delle risorse umane. </w:t>
      </w:r>
      <w:r w:rsidRPr="000B5878">
        <w:rPr>
          <w:b/>
          <w:bCs/>
          <w:sz w:val="22"/>
          <w:szCs w:val="22"/>
        </w:rPr>
        <w:t xml:space="preserve">Web Marketing </w:t>
      </w:r>
      <w:proofErr w:type="spellStart"/>
      <w:r w:rsidRPr="000B5878">
        <w:rPr>
          <w:b/>
          <w:bCs/>
          <w:sz w:val="22"/>
          <w:szCs w:val="22"/>
        </w:rPr>
        <w:t>Strategist</w:t>
      </w:r>
      <w:proofErr w:type="spellEnd"/>
      <w:r w:rsidRPr="000B5878">
        <w:rPr>
          <w:bCs/>
          <w:sz w:val="22"/>
          <w:szCs w:val="22"/>
        </w:rPr>
        <w:t xml:space="preserve">, </w:t>
      </w:r>
      <w:r w:rsidRPr="000B5878">
        <w:rPr>
          <w:b/>
          <w:bCs/>
          <w:sz w:val="22"/>
          <w:szCs w:val="22"/>
        </w:rPr>
        <w:t>Web Analyst</w:t>
      </w:r>
      <w:r w:rsidRPr="000B5878">
        <w:rPr>
          <w:bCs/>
          <w:sz w:val="22"/>
          <w:szCs w:val="22"/>
        </w:rPr>
        <w:t xml:space="preserve">, esperti in </w:t>
      </w:r>
      <w:r w:rsidRPr="000B5878">
        <w:rPr>
          <w:b/>
          <w:bCs/>
          <w:sz w:val="22"/>
          <w:szCs w:val="22"/>
        </w:rPr>
        <w:t xml:space="preserve">Big Data </w:t>
      </w:r>
      <w:r w:rsidRPr="000B5878">
        <w:rPr>
          <w:bCs/>
          <w:sz w:val="22"/>
          <w:szCs w:val="22"/>
        </w:rPr>
        <w:t xml:space="preserve">risultano essere le figure più ricercate. </w:t>
      </w:r>
    </w:p>
    <w:p w:rsidR="001C2510" w:rsidRDefault="001C2510" w:rsidP="001C2510">
      <w:pPr>
        <w:spacing w:line="240" w:lineRule="auto"/>
        <w:rPr>
          <w:rFonts w:ascii="Frutiger LT Std 45 Light" w:hAnsi="Frutiger LT Std 45 Light"/>
          <w:bCs/>
          <w:i/>
          <w:sz w:val="18"/>
          <w:szCs w:val="18"/>
        </w:rPr>
      </w:pPr>
      <w:r w:rsidRPr="006F0655">
        <w:rPr>
          <w:rFonts w:ascii="Frutiger LT Std 45 Light" w:hAnsi="Frutiger LT Std 45 Light"/>
          <w:bCs/>
          <w:i/>
          <w:sz w:val="18"/>
          <w:szCs w:val="18"/>
        </w:rPr>
        <w:t>Figura 8 – Nuove professionalità delle quali le imprese ritengono di aver bisogno nei prossimi due anni, o comunque per il prossimo futuro.</w:t>
      </w:r>
    </w:p>
    <w:p w:rsidR="006F0655" w:rsidRPr="006F0655" w:rsidRDefault="006F0655" w:rsidP="001C2510">
      <w:pPr>
        <w:spacing w:line="240" w:lineRule="auto"/>
        <w:rPr>
          <w:rFonts w:ascii="Frutiger LT Std 45 Light" w:hAnsi="Frutiger LT Std 45 Light"/>
          <w:sz w:val="18"/>
          <w:szCs w:val="18"/>
        </w:rPr>
      </w:pPr>
    </w:p>
    <w:p w:rsidR="001C2510" w:rsidRPr="001374B9" w:rsidRDefault="001C2510" w:rsidP="001C2510">
      <w:pPr>
        <w:spacing w:line="264" w:lineRule="auto"/>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drawing>
          <wp:inline distT="0" distB="0" distL="0" distR="0">
            <wp:extent cx="4495800" cy="2567227"/>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3544" cy="2577359"/>
                    </a:xfrm>
                    <a:prstGeom prst="rect">
                      <a:avLst/>
                    </a:prstGeom>
                    <a:noFill/>
                    <a:ln>
                      <a:noFill/>
                    </a:ln>
                  </pic:spPr>
                </pic:pic>
              </a:graphicData>
            </a:graphic>
          </wp:inline>
        </w:drawing>
      </w:r>
    </w:p>
    <w:p w:rsidR="001C2510" w:rsidRPr="000B5878" w:rsidRDefault="001C2510" w:rsidP="001C2510">
      <w:pPr>
        <w:spacing w:line="264" w:lineRule="auto"/>
        <w:rPr>
          <w:bCs/>
          <w:sz w:val="22"/>
          <w:szCs w:val="22"/>
        </w:rPr>
      </w:pPr>
    </w:p>
    <w:p w:rsidR="001C2510" w:rsidRPr="000B5878" w:rsidRDefault="001C2510" w:rsidP="001C2510">
      <w:pPr>
        <w:spacing w:line="264" w:lineRule="auto"/>
        <w:rPr>
          <w:bCs/>
          <w:sz w:val="22"/>
          <w:szCs w:val="22"/>
        </w:rPr>
      </w:pPr>
      <w:r w:rsidRPr="000B5878">
        <w:rPr>
          <w:bCs/>
          <w:sz w:val="22"/>
          <w:szCs w:val="22"/>
        </w:rPr>
        <w:t>In quest’ottica, le aree aziendali nelle quali le imprese intenderanno «fare occupazione» sono prevalentemente quella del marketing, l’area tecnica e quella dei sistemi informativi.</w:t>
      </w:r>
    </w:p>
    <w:p w:rsidR="00E71160" w:rsidRPr="000B5878" w:rsidRDefault="001C2510" w:rsidP="00BB6EA8">
      <w:pPr>
        <w:spacing w:line="264" w:lineRule="auto"/>
        <w:rPr>
          <w:bCs/>
          <w:sz w:val="22"/>
          <w:szCs w:val="22"/>
        </w:rPr>
      </w:pPr>
      <w:r w:rsidRPr="000B5878">
        <w:rPr>
          <w:bCs/>
          <w:sz w:val="22"/>
          <w:szCs w:val="22"/>
        </w:rPr>
        <w:t xml:space="preserve">In buona sostanza, l’intero settore si candida come un attore in grado di recitare un ruolo di primo piano in termini di </w:t>
      </w:r>
      <w:r w:rsidRPr="000B5878">
        <w:rPr>
          <w:b/>
          <w:bCs/>
          <w:sz w:val="22"/>
          <w:szCs w:val="22"/>
        </w:rPr>
        <w:t>rinnovamento della geografia del lavoro</w:t>
      </w:r>
      <w:r w:rsidR="00BB6EA8" w:rsidRPr="000B5878">
        <w:rPr>
          <w:bCs/>
          <w:sz w:val="22"/>
          <w:szCs w:val="22"/>
        </w:rPr>
        <w:t xml:space="preserve">. </w:t>
      </w:r>
    </w:p>
    <w:p w:rsidR="00E71160" w:rsidRPr="001374B9" w:rsidRDefault="00E71160" w:rsidP="001C2510">
      <w:pPr>
        <w:spacing w:line="240" w:lineRule="auto"/>
        <w:rPr>
          <w:rFonts w:ascii="Frutiger LT Std 45 Light" w:hAnsi="Frutiger LT Std 45 Light"/>
          <w:bCs/>
          <w:i/>
          <w:sz w:val="22"/>
          <w:szCs w:val="22"/>
        </w:rPr>
      </w:pPr>
    </w:p>
    <w:p w:rsidR="001C2510" w:rsidRDefault="001C2510" w:rsidP="001C2510">
      <w:pPr>
        <w:spacing w:line="240" w:lineRule="auto"/>
        <w:rPr>
          <w:rFonts w:ascii="Frutiger LT Std 45 Light" w:hAnsi="Frutiger LT Std 45 Light"/>
          <w:bCs/>
          <w:i/>
          <w:sz w:val="18"/>
          <w:szCs w:val="18"/>
        </w:rPr>
      </w:pPr>
      <w:r w:rsidRPr="006F0655">
        <w:rPr>
          <w:rFonts w:ascii="Frutiger LT Std 45 Light" w:hAnsi="Frutiger LT Std 45 Light"/>
          <w:bCs/>
          <w:i/>
          <w:sz w:val="18"/>
          <w:szCs w:val="18"/>
        </w:rPr>
        <w:t>Figura 9 – Aree nelle quali le imprese ritengono di aver bisogno di nuovo personale specializzato nei prossimi due anni</w:t>
      </w:r>
    </w:p>
    <w:p w:rsidR="006F0655" w:rsidRPr="006F0655" w:rsidRDefault="006F0655" w:rsidP="001C2510">
      <w:pPr>
        <w:spacing w:line="240" w:lineRule="auto"/>
        <w:rPr>
          <w:rFonts w:ascii="Frutiger LT Std 45 Light" w:hAnsi="Frutiger LT Std 45 Light"/>
          <w:sz w:val="18"/>
          <w:szCs w:val="18"/>
        </w:rPr>
      </w:pPr>
    </w:p>
    <w:p w:rsidR="001C2510" w:rsidRPr="001374B9" w:rsidRDefault="001C2510" w:rsidP="001C2510">
      <w:pPr>
        <w:spacing w:line="264" w:lineRule="auto"/>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lastRenderedPageBreak/>
        <w:drawing>
          <wp:inline distT="0" distB="0" distL="0" distR="0">
            <wp:extent cx="4672426" cy="278984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8362" cy="2793386"/>
                    </a:xfrm>
                    <a:prstGeom prst="rect">
                      <a:avLst/>
                    </a:prstGeom>
                    <a:noFill/>
                    <a:ln>
                      <a:noFill/>
                    </a:ln>
                  </pic:spPr>
                </pic:pic>
              </a:graphicData>
            </a:graphic>
          </wp:inline>
        </w:drawing>
      </w:r>
    </w:p>
    <w:p w:rsidR="00B24439" w:rsidRPr="001374B9" w:rsidRDefault="00B24439" w:rsidP="001532F8">
      <w:pPr>
        <w:spacing w:line="240" w:lineRule="auto"/>
        <w:rPr>
          <w:rFonts w:ascii="Frutiger LT Std 45 Light" w:hAnsi="Frutiger LT Std 45 Light"/>
          <w:b/>
          <w:bCs/>
          <w:sz w:val="22"/>
          <w:szCs w:val="22"/>
        </w:rPr>
      </w:pPr>
    </w:p>
    <w:p w:rsidR="00E63B2E" w:rsidRPr="000B5878" w:rsidRDefault="00E63B2E" w:rsidP="00E63B2E">
      <w:pPr>
        <w:shd w:val="clear" w:color="auto" w:fill="FFFFFF"/>
        <w:suppressAutoHyphens w:val="0"/>
        <w:spacing w:before="100" w:line="240" w:lineRule="auto"/>
        <w:rPr>
          <w:i/>
          <w:sz w:val="22"/>
          <w:szCs w:val="22"/>
        </w:rPr>
      </w:pPr>
    </w:p>
    <w:p w:rsidR="001374B9" w:rsidRPr="000B5878" w:rsidRDefault="001374B9" w:rsidP="001374B9">
      <w:pPr>
        <w:spacing w:line="240" w:lineRule="auto"/>
        <w:rPr>
          <w:b/>
          <w:bCs/>
          <w:sz w:val="22"/>
          <w:szCs w:val="22"/>
        </w:rPr>
      </w:pPr>
      <w:r w:rsidRPr="000B5878">
        <w:rPr>
          <w:b/>
          <w:bCs/>
          <w:sz w:val="22"/>
          <w:szCs w:val="22"/>
        </w:rPr>
        <w:t>Pressione fiscale</w:t>
      </w:r>
    </w:p>
    <w:p w:rsidR="001374B9" w:rsidRPr="000B5878" w:rsidRDefault="001374B9" w:rsidP="001374B9">
      <w:pPr>
        <w:spacing w:line="264" w:lineRule="auto"/>
        <w:rPr>
          <w:bCs/>
          <w:sz w:val="22"/>
          <w:szCs w:val="22"/>
        </w:rPr>
      </w:pPr>
      <w:r w:rsidRPr="000B5878">
        <w:rPr>
          <w:bCs/>
          <w:sz w:val="22"/>
          <w:szCs w:val="22"/>
        </w:rPr>
        <w:t xml:space="preserve">Il </w:t>
      </w:r>
      <w:r w:rsidRPr="000B5878">
        <w:rPr>
          <w:b/>
          <w:bCs/>
          <w:sz w:val="22"/>
          <w:szCs w:val="22"/>
        </w:rPr>
        <w:t>63% degli operatori dei servizi professionali alle imprese</w:t>
      </w:r>
      <w:r w:rsidRPr="000B5878">
        <w:rPr>
          <w:bCs/>
          <w:sz w:val="22"/>
          <w:szCs w:val="22"/>
        </w:rPr>
        <w:t xml:space="preserve"> ritiene che negli </w:t>
      </w:r>
      <w:r w:rsidRPr="000B5878">
        <w:rPr>
          <w:b/>
          <w:bCs/>
          <w:sz w:val="22"/>
          <w:szCs w:val="22"/>
        </w:rPr>
        <w:t>ultimi due anni la pressione fiscale sia aumentata</w:t>
      </w:r>
      <w:r w:rsidRPr="000B5878">
        <w:rPr>
          <w:bCs/>
          <w:sz w:val="22"/>
          <w:szCs w:val="22"/>
        </w:rPr>
        <w:t>. Si tratta prevalentemente delle imprese della consulenza aziendale, comunicazione e marketing, ricerche di mercato.</w:t>
      </w:r>
    </w:p>
    <w:p w:rsidR="006F0655" w:rsidRDefault="006F0655" w:rsidP="001374B9">
      <w:pPr>
        <w:spacing w:line="264" w:lineRule="auto"/>
        <w:rPr>
          <w:rFonts w:ascii="Frutiger LT Std 45 Light" w:hAnsi="Frutiger LT Std 45 Light"/>
          <w:bCs/>
          <w:sz w:val="22"/>
          <w:szCs w:val="22"/>
        </w:rPr>
      </w:pPr>
    </w:p>
    <w:p w:rsidR="006F0655" w:rsidRPr="001374B9" w:rsidRDefault="006F0655" w:rsidP="001374B9">
      <w:pPr>
        <w:spacing w:line="264" w:lineRule="auto"/>
        <w:rPr>
          <w:rFonts w:ascii="Frutiger LT Std 45 Light" w:hAnsi="Frutiger LT Std 45 Light"/>
          <w:bCs/>
          <w:sz w:val="22"/>
          <w:szCs w:val="22"/>
        </w:rPr>
      </w:pPr>
    </w:p>
    <w:p w:rsidR="001374B9" w:rsidRDefault="001374B9" w:rsidP="001374B9">
      <w:pPr>
        <w:spacing w:line="264" w:lineRule="auto"/>
        <w:rPr>
          <w:rFonts w:ascii="Frutiger LT Std 45 Light" w:hAnsi="Frutiger LT Std 45 Light"/>
          <w:bCs/>
          <w:i/>
          <w:sz w:val="18"/>
          <w:szCs w:val="18"/>
        </w:rPr>
      </w:pPr>
      <w:r w:rsidRPr="006F0655">
        <w:rPr>
          <w:rFonts w:ascii="Frutiger LT Std 45 Light" w:hAnsi="Frutiger LT Std 45 Light"/>
          <w:bCs/>
          <w:i/>
          <w:sz w:val="18"/>
          <w:szCs w:val="18"/>
        </w:rPr>
        <w:t>Figura 10 – Percezione del livello della pressione fiscale</w:t>
      </w:r>
    </w:p>
    <w:p w:rsidR="006F0655" w:rsidRPr="006F0655" w:rsidRDefault="006F0655" w:rsidP="001374B9">
      <w:pPr>
        <w:spacing w:line="264" w:lineRule="auto"/>
        <w:rPr>
          <w:rFonts w:ascii="Frutiger LT Std 45 Light" w:hAnsi="Frutiger LT Std 45 Light"/>
          <w:bCs/>
          <w:i/>
          <w:sz w:val="18"/>
          <w:szCs w:val="18"/>
        </w:rPr>
      </w:pPr>
    </w:p>
    <w:p w:rsidR="001374B9" w:rsidRPr="001374B9" w:rsidRDefault="001374B9" w:rsidP="001374B9">
      <w:pPr>
        <w:jc w:val="center"/>
        <w:rPr>
          <w:rFonts w:ascii="Frutiger LT Std 45 Light" w:hAnsi="Frutiger LT Std 45 Light"/>
          <w:bCs/>
          <w:sz w:val="22"/>
          <w:szCs w:val="22"/>
        </w:rPr>
      </w:pPr>
      <w:r w:rsidRPr="001374B9">
        <w:rPr>
          <w:rFonts w:ascii="Frutiger LT Std 45 Light" w:hAnsi="Frutiger LT Std 45 Light"/>
          <w:noProof/>
          <w:sz w:val="22"/>
          <w:szCs w:val="22"/>
          <w:lang w:eastAsia="it-IT"/>
        </w:rPr>
        <w:drawing>
          <wp:inline distT="0" distB="0" distL="0" distR="0">
            <wp:extent cx="3832924" cy="2191865"/>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6233" cy="2193757"/>
                    </a:xfrm>
                    <a:prstGeom prst="rect">
                      <a:avLst/>
                    </a:prstGeom>
                    <a:noFill/>
                    <a:ln>
                      <a:noFill/>
                    </a:ln>
                  </pic:spPr>
                </pic:pic>
              </a:graphicData>
            </a:graphic>
          </wp:inline>
        </w:drawing>
      </w:r>
    </w:p>
    <w:p w:rsidR="001374B9" w:rsidRPr="001374B9" w:rsidRDefault="001374B9" w:rsidP="001374B9">
      <w:pPr>
        <w:jc w:val="center"/>
        <w:rPr>
          <w:rFonts w:ascii="Frutiger LT Std 45 Light" w:hAnsi="Frutiger LT Std 45 Light"/>
          <w:bCs/>
          <w:sz w:val="22"/>
          <w:szCs w:val="22"/>
        </w:rPr>
      </w:pPr>
    </w:p>
    <w:p w:rsidR="001374B9" w:rsidRPr="000B5878" w:rsidRDefault="001374B9" w:rsidP="001374B9">
      <w:pPr>
        <w:spacing w:line="240" w:lineRule="auto"/>
        <w:rPr>
          <w:bCs/>
          <w:sz w:val="22"/>
          <w:szCs w:val="22"/>
        </w:rPr>
      </w:pPr>
      <w:r w:rsidRPr="000B5878">
        <w:rPr>
          <w:bCs/>
          <w:sz w:val="22"/>
          <w:szCs w:val="22"/>
        </w:rPr>
        <w:t xml:space="preserve">In linea generale, se da una parte </w:t>
      </w:r>
      <w:r w:rsidRPr="000B5878">
        <w:rPr>
          <w:b/>
          <w:bCs/>
          <w:sz w:val="22"/>
          <w:szCs w:val="22"/>
        </w:rPr>
        <w:t>il 91% delle imprese è riuscito a far fronte al peso della pressione fiscale</w:t>
      </w:r>
      <w:r w:rsidRPr="000B5878">
        <w:rPr>
          <w:bCs/>
          <w:sz w:val="22"/>
          <w:szCs w:val="22"/>
        </w:rPr>
        <w:t xml:space="preserve">, il </w:t>
      </w:r>
      <w:r w:rsidRPr="000B5878">
        <w:rPr>
          <w:b/>
          <w:bCs/>
          <w:sz w:val="22"/>
          <w:szCs w:val="22"/>
        </w:rPr>
        <w:t>38%</w:t>
      </w:r>
      <w:r w:rsidRPr="000B5878">
        <w:rPr>
          <w:bCs/>
          <w:sz w:val="22"/>
          <w:szCs w:val="22"/>
        </w:rPr>
        <w:t xml:space="preserve"> di queste dichiara di aver incontrato </w:t>
      </w:r>
      <w:r w:rsidRPr="000B5878">
        <w:rPr>
          <w:b/>
          <w:bCs/>
          <w:sz w:val="22"/>
          <w:szCs w:val="22"/>
        </w:rPr>
        <w:t>molte difficoltà</w:t>
      </w:r>
      <w:r w:rsidRPr="000B5878">
        <w:rPr>
          <w:bCs/>
          <w:sz w:val="22"/>
          <w:szCs w:val="22"/>
        </w:rPr>
        <w:t xml:space="preserve">. Si tratta in prevalenza di: imprese fino a 5 </w:t>
      </w:r>
      <w:r w:rsidRPr="000B5878">
        <w:rPr>
          <w:bCs/>
          <w:sz w:val="22"/>
          <w:szCs w:val="22"/>
        </w:rPr>
        <w:lastRenderedPageBreak/>
        <w:t xml:space="preserve">addetti, imprese del Mezzogiorno e del Nord Est, imprese del settore marketing. </w:t>
      </w:r>
    </w:p>
    <w:p w:rsidR="001374B9" w:rsidRDefault="001374B9" w:rsidP="001374B9">
      <w:pPr>
        <w:spacing w:line="240" w:lineRule="auto"/>
        <w:rPr>
          <w:bCs/>
          <w:sz w:val="22"/>
          <w:szCs w:val="22"/>
        </w:rPr>
      </w:pPr>
      <w:r w:rsidRPr="000B5878">
        <w:rPr>
          <w:bCs/>
          <w:sz w:val="22"/>
          <w:szCs w:val="22"/>
        </w:rPr>
        <w:t xml:space="preserve">Allo stesso tempo, </w:t>
      </w:r>
      <w:r w:rsidRPr="000B5878">
        <w:rPr>
          <w:b/>
          <w:bCs/>
          <w:sz w:val="22"/>
          <w:szCs w:val="22"/>
        </w:rPr>
        <w:t>otto imprese su dieci</w:t>
      </w:r>
      <w:r w:rsidRPr="000B5878">
        <w:rPr>
          <w:bCs/>
          <w:sz w:val="22"/>
          <w:szCs w:val="22"/>
        </w:rPr>
        <w:t xml:space="preserve"> considerano «molto» o «abbastanza» elevato il </w:t>
      </w:r>
      <w:r w:rsidRPr="000B5878">
        <w:rPr>
          <w:b/>
          <w:bCs/>
          <w:sz w:val="22"/>
          <w:szCs w:val="22"/>
        </w:rPr>
        <w:t>costo degli adempimenti amministrativi legati al fisco</w:t>
      </w:r>
      <w:r w:rsidRPr="000B5878">
        <w:rPr>
          <w:bCs/>
          <w:sz w:val="22"/>
          <w:szCs w:val="22"/>
        </w:rPr>
        <w:t>.</w:t>
      </w:r>
    </w:p>
    <w:p w:rsidR="00E511D3" w:rsidRDefault="00E511D3" w:rsidP="001374B9">
      <w:pPr>
        <w:spacing w:line="240" w:lineRule="auto"/>
        <w:rPr>
          <w:bCs/>
          <w:sz w:val="22"/>
          <w:szCs w:val="22"/>
        </w:rPr>
      </w:pPr>
    </w:p>
    <w:p w:rsidR="00E511D3" w:rsidRDefault="00E511D3" w:rsidP="001374B9">
      <w:pPr>
        <w:spacing w:line="240" w:lineRule="auto"/>
        <w:rPr>
          <w:bCs/>
          <w:sz w:val="22"/>
          <w:szCs w:val="22"/>
        </w:rPr>
      </w:pPr>
    </w:p>
    <w:p w:rsidR="006742A4" w:rsidRDefault="006742A4" w:rsidP="001374B9">
      <w:pPr>
        <w:spacing w:line="240" w:lineRule="auto"/>
        <w:rPr>
          <w:bCs/>
          <w:sz w:val="22"/>
          <w:szCs w:val="22"/>
        </w:rPr>
      </w:pPr>
    </w:p>
    <w:p w:rsidR="006742A4" w:rsidRDefault="006742A4" w:rsidP="001374B9">
      <w:pPr>
        <w:spacing w:line="240" w:lineRule="auto"/>
        <w:rPr>
          <w:bCs/>
          <w:sz w:val="22"/>
          <w:szCs w:val="22"/>
        </w:rPr>
      </w:pPr>
    </w:p>
    <w:p w:rsidR="006742A4" w:rsidRPr="000B5878" w:rsidRDefault="006742A4" w:rsidP="001374B9">
      <w:pPr>
        <w:spacing w:line="240" w:lineRule="auto"/>
        <w:rPr>
          <w:bCs/>
          <w:sz w:val="22"/>
          <w:szCs w:val="22"/>
        </w:rPr>
      </w:pPr>
    </w:p>
    <w:p w:rsidR="001374B9" w:rsidRPr="001374B9" w:rsidRDefault="001374B9" w:rsidP="001374B9">
      <w:pPr>
        <w:spacing w:line="264" w:lineRule="auto"/>
        <w:jc w:val="left"/>
        <w:rPr>
          <w:rFonts w:ascii="Frutiger LT Std 45 Light" w:hAnsi="Frutiger LT Std 45 Light"/>
          <w:bCs/>
          <w:sz w:val="22"/>
          <w:szCs w:val="22"/>
        </w:rPr>
      </w:pPr>
    </w:p>
    <w:p w:rsidR="00356DAC" w:rsidRDefault="00356DAC" w:rsidP="00356DAC">
      <w:pPr>
        <w:spacing w:line="264" w:lineRule="auto"/>
        <w:jc w:val="center"/>
        <w:rPr>
          <w:rFonts w:ascii="Frutiger LT Std 45 Light" w:hAnsi="Frutiger LT Std 45 Light"/>
          <w:bCs/>
          <w:sz w:val="22"/>
          <w:szCs w:val="22"/>
        </w:rPr>
      </w:pPr>
    </w:p>
    <w:p w:rsidR="00B868DF" w:rsidRPr="001374B9" w:rsidRDefault="00B868DF" w:rsidP="00B868DF">
      <w:pPr>
        <w:rPr>
          <w:rFonts w:ascii="Frutiger LT Std 45 Light" w:hAnsi="Frutiger LT Std 45 Light"/>
          <w:sz w:val="22"/>
          <w:szCs w:val="22"/>
        </w:rPr>
      </w:pPr>
      <w:r w:rsidRPr="001374B9">
        <w:rPr>
          <w:rFonts w:ascii="Frutiger LT Std 45 Light" w:hAnsi="Frutiger LT Std 45 Light"/>
          <w:sz w:val="22"/>
          <w:szCs w:val="22"/>
        </w:rPr>
        <w:t>_________</w:t>
      </w:r>
    </w:p>
    <w:p w:rsidR="000568DB" w:rsidRDefault="00B868DF" w:rsidP="00542A9E">
      <w:r w:rsidRPr="001374B9">
        <w:rPr>
          <w:rFonts w:ascii="Frutiger LT Std 45 Light" w:hAnsi="Frutiger LT Std 45 Light"/>
          <w:i/>
          <w:sz w:val="18"/>
          <w:szCs w:val="18"/>
        </w:rPr>
        <w:t>Nota metodologica – “</w:t>
      </w:r>
      <w:r w:rsidRPr="001374B9">
        <w:rPr>
          <w:rFonts w:ascii="Frutiger LT Std 45 Light" w:hAnsi="Frutiger LT Std 45 Light"/>
          <w:b/>
          <w:i/>
          <w:sz w:val="18"/>
          <w:szCs w:val="18"/>
        </w:rPr>
        <w:t>Asseprim Focus: Osservatorio economico dei servizi professionali all'impresa</w:t>
      </w:r>
      <w:r w:rsidRPr="001374B9">
        <w:rPr>
          <w:rFonts w:ascii="Frutiger LT Std 45 Light" w:hAnsi="Frutiger LT Std 45 Light"/>
          <w:i/>
          <w:sz w:val="18"/>
          <w:szCs w:val="18"/>
        </w:rPr>
        <w:t xml:space="preserve">” è basato su un’indagine continuativa a cadenza semestrale effettuata su un campione statisticamente rappresentativo dell’universo delle imprese dei servizi professionali (1.100 interviste in totale). Margine di fiducia: </w:t>
      </w:r>
      <w:r w:rsidRPr="001374B9">
        <w:rPr>
          <w:rFonts w:ascii="Frutiger LT Std 45 Light" w:hAnsi="Frutiger LT Std 45 Light"/>
          <w:i/>
          <w:sz w:val="18"/>
          <w:szCs w:val="18"/>
          <w:u w:val="single"/>
        </w:rPr>
        <w:t>+</w:t>
      </w:r>
      <w:r w:rsidRPr="001374B9">
        <w:rPr>
          <w:rFonts w:ascii="Frutiger LT Std 45 Light" w:hAnsi="Frutiger LT Std 45 Light"/>
          <w:i/>
          <w:sz w:val="18"/>
          <w:szCs w:val="18"/>
        </w:rPr>
        <w:t xml:space="preserve">3,0%. L’indagine è stata effettuata dall’Istituto di ricerca Format </w:t>
      </w:r>
      <w:proofErr w:type="spellStart"/>
      <w:r w:rsidRPr="001374B9">
        <w:rPr>
          <w:rFonts w:ascii="Frutiger LT Std 45 Light" w:hAnsi="Frutiger LT Std 45 Light"/>
          <w:i/>
          <w:sz w:val="18"/>
          <w:szCs w:val="18"/>
        </w:rPr>
        <w:t>Research</w:t>
      </w:r>
      <w:proofErr w:type="spellEnd"/>
      <w:r w:rsidRPr="001374B9">
        <w:rPr>
          <w:rFonts w:ascii="Frutiger LT Std 45 Light" w:hAnsi="Frutiger LT Std 45 Light"/>
          <w:i/>
          <w:sz w:val="18"/>
          <w:szCs w:val="18"/>
        </w:rPr>
        <w:t xml:space="preserve">, tramite interviste telefoniche (sistema Cati), nel periodo </w:t>
      </w:r>
      <w:r w:rsidR="00542A9E" w:rsidRPr="001374B9">
        <w:rPr>
          <w:rFonts w:ascii="Frutiger LT Std 45 Light" w:hAnsi="Frutiger LT Std 45 Light"/>
          <w:i/>
          <w:sz w:val="18"/>
          <w:szCs w:val="18"/>
        </w:rPr>
        <w:t>13 – 28 febb</w:t>
      </w:r>
      <w:r w:rsidRPr="001374B9">
        <w:rPr>
          <w:rFonts w:ascii="Frutiger LT Std 45 Light" w:hAnsi="Frutiger LT Std 45 Light"/>
          <w:i/>
          <w:sz w:val="18"/>
          <w:szCs w:val="18"/>
        </w:rPr>
        <w:t>raio 2017.</w:t>
      </w:r>
      <w:r w:rsidR="00542A9E" w:rsidRPr="001374B9">
        <w:rPr>
          <w:rFonts w:ascii="Frutiger LT Std 45 Light" w:hAnsi="Frutiger LT Std 45 Light"/>
          <w:i/>
          <w:sz w:val="18"/>
          <w:szCs w:val="18"/>
        </w:rPr>
        <w:t xml:space="preserve"> </w:t>
      </w:r>
      <w:hyperlink r:id="rId19" w:history="1">
        <w:r w:rsidRPr="001374B9">
          <w:rPr>
            <w:rStyle w:val="Collegamentoipertestuale"/>
            <w:rFonts w:ascii="Frutiger LT Std 45 Light" w:hAnsi="Frutiger LT Std 45 Light" w:cs="Geneva"/>
            <w:i/>
            <w:sz w:val="18"/>
            <w:szCs w:val="18"/>
          </w:rPr>
          <w:t>www.agcom.it</w:t>
        </w:r>
      </w:hyperlink>
      <w:r w:rsidRPr="001374B9">
        <w:rPr>
          <w:rFonts w:ascii="Frutiger LT Std 45 Light" w:hAnsi="Frutiger LT Std 45 Light"/>
          <w:i/>
          <w:sz w:val="18"/>
          <w:szCs w:val="18"/>
        </w:rPr>
        <w:t xml:space="preserve"> </w:t>
      </w:r>
      <w:hyperlink r:id="rId20" w:history="1">
        <w:r w:rsidRPr="001374B9">
          <w:rPr>
            <w:rStyle w:val="Collegamentoipertestuale"/>
            <w:rFonts w:ascii="Frutiger LT Std 45 Light" w:hAnsi="Frutiger LT Std 45 Light" w:cs="Geneva"/>
            <w:i/>
            <w:sz w:val="18"/>
            <w:szCs w:val="18"/>
          </w:rPr>
          <w:t>www.formatresearch.com</w:t>
        </w:r>
      </w:hyperlink>
    </w:p>
    <w:p w:rsidR="000568DB" w:rsidRDefault="000568DB" w:rsidP="00542A9E"/>
    <w:p w:rsidR="000856A1" w:rsidRDefault="000856A1" w:rsidP="00542A9E"/>
    <w:p w:rsidR="000856A1" w:rsidRDefault="000856A1" w:rsidP="00542A9E"/>
    <w:p w:rsidR="000856A1" w:rsidRDefault="000856A1" w:rsidP="00542A9E"/>
    <w:p w:rsidR="000856A1" w:rsidRDefault="000856A1" w:rsidP="00542A9E"/>
    <w:p w:rsidR="000856A1" w:rsidRDefault="000856A1" w:rsidP="00542A9E"/>
    <w:p w:rsidR="000856A1" w:rsidRDefault="000856A1" w:rsidP="00542A9E"/>
    <w:p w:rsidR="000568DB" w:rsidRPr="001374B9" w:rsidRDefault="000568DB" w:rsidP="000568DB">
      <w:pPr>
        <w:pStyle w:val="Pidipagina"/>
        <w:jc w:val="left"/>
        <w:rPr>
          <w:rFonts w:ascii="Frutiger LT Std 45 Light" w:hAnsi="Frutiger LT Std 45 Light"/>
          <w:i/>
          <w:sz w:val="18"/>
          <w:szCs w:val="18"/>
          <w:lang w:val="en-US"/>
        </w:rPr>
      </w:pPr>
      <w:r>
        <w:rPr>
          <w:noProof/>
          <w:lang w:eastAsia="it-IT"/>
        </w:rPr>
        <w:drawing>
          <wp:inline distT="0" distB="0" distL="0" distR="0">
            <wp:extent cx="4419600" cy="684517"/>
            <wp:effectExtent l="19050" t="0" r="0" b="0"/>
            <wp:docPr id="1" name="Immagine 1" descr="pie pagina Asseprim Fed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agina Asseprim Federazione"/>
                    <pic:cNvPicPr>
                      <a:picLocks noChangeAspect="1" noChangeArrowheads="1"/>
                    </pic:cNvPicPr>
                  </pic:nvPicPr>
                  <pic:blipFill>
                    <a:blip r:embed="rId21"/>
                    <a:srcRect/>
                    <a:stretch>
                      <a:fillRect/>
                    </a:stretch>
                  </pic:blipFill>
                  <pic:spPr bwMode="auto">
                    <a:xfrm>
                      <a:off x="0" y="0"/>
                      <a:ext cx="4419600" cy="684517"/>
                    </a:xfrm>
                    <a:prstGeom prst="rect">
                      <a:avLst/>
                    </a:prstGeom>
                    <a:noFill/>
                    <a:ln w="9525">
                      <a:noFill/>
                      <a:miter lim="800000"/>
                      <a:headEnd/>
                      <a:tailEnd/>
                    </a:ln>
                  </pic:spPr>
                </pic:pic>
              </a:graphicData>
            </a:graphic>
          </wp:inline>
        </w:drawing>
      </w:r>
      <w:r>
        <w:rPr>
          <w:rFonts w:ascii="Frutiger LT Std 45 Light" w:hAnsi="Frutiger LT Std 45 Light"/>
          <w:i/>
          <w:sz w:val="18"/>
          <w:szCs w:val="18"/>
          <w:lang w:val="en-US"/>
        </w:rPr>
        <w:t xml:space="preserve">        </w:t>
      </w:r>
      <w:r>
        <w:rPr>
          <w:rFonts w:ascii="Frutiger LT Std 45 Light" w:hAnsi="Frutiger LT Std 45 Light"/>
          <w:i/>
          <w:noProof/>
          <w:sz w:val="18"/>
          <w:szCs w:val="18"/>
          <w:lang w:eastAsia="it-IT"/>
        </w:rPr>
        <w:drawing>
          <wp:inline distT="0" distB="0" distL="0" distR="0">
            <wp:extent cx="714375" cy="714375"/>
            <wp:effectExtent l="19050" t="0" r="9525" b="0"/>
            <wp:docPr id="5" name="Immagine 3" descr="Z:\ASSEPRIM\4 COMUNICAZIONE\5  MATERIALI DI COMUNICAZIONE\Loghi\7 QR_CODE_ASSEPRIM\qr_code_Asseprim_piccolo.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SSEPRIM\4 COMUNICAZIONE\5  MATERIALI DI COMUNICAZIONE\Loghi\7 QR_CODE_ASSEPRIM\qr_code_Asseprim_piccolo.php.png"/>
                    <pic:cNvPicPr>
                      <a:picLocks noChangeAspect="1" noChangeArrowheads="1"/>
                    </pic:cNvPicPr>
                  </pic:nvPicPr>
                  <pic:blipFill>
                    <a:blip r:embed="rId22"/>
                    <a:srcRect/>
                    <a:stretch>
                      <a:fillRect/>
                    </a:stretch>
                  </pic:blipFill>
                  <pic:spPr bwMode="auto">
                    <a:xfrm>
                      <a:off x="0" y="0"/>
                      <a:ext cx="714375" cy="714375"/>
                    </a:xfrm>
                    <a:prstGeom prst="rect">
                      <a:avLst/>
                    </a:prstGeom>
                    <a:noFill/>
                    <a:ln w="9525">
                      <a:noFill/>
                      <a:miter lim="800000"/>
                      <a:headEnd/>
                      <a:tailEnd/>
                    </a:ln>
                  </pic:spPr>
                </pic:pic>
              </a:graphicData>
            </a:graphic>
          </wp:inline>
        </w:drawing>
      </w:r>
    </w:p>
    <w:sectPr w:rsidR="000568DB" w:rsidRPr="001374B9" w:rsidSect="008F0075">
      <w:headerReference w:type="default" r:id="rId23"/>
      <w:footerReference w:type="default" r:id="rId24"/>
      <w:headerReference w:type="first" r:id="rId25"/>
      <w:footerReference w:type="first" r:id="rId26"/>
      <w:pgSz w:w="11906" w:h="16838" w:code="9"/>
      <w:pgMar w:top="1701" w:right="1418"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3E" w:rsidRDefault="0051433E" w:rsidP="0062050A">
      <w:pPr>
        <w:spacing w:before="0" w:line="240" w:lineRule="auto"/>
      </w:pPr>
      <w:r>
        <w:separator/>
      </w:r>
    </w:p>
  </w:endnote>
  <w:endnote w:type="continuationSeparator" w:id="0">
    <w:p w:rsidR="0051433E" w:rsidRDefault="0051433E" w:rsidP="006205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modern"/>
    <w:pitch w:val="fixed"/>
    <w:sig w:usb0="00000001" w:usb1="080E0000" w:usb2="00000010" w:usb3="00000000" w:csb0="0004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Frutiger LT Std 45 Light">
    <w:panose1 w:val="00000000000000000000"/>
    <w:charset w:val="00"/>
    <w:family w:val="swiss"/>
    <w:notTrueType/>
    <w:pitch w:val="variable"/>
    <w:sig w:usb0="800000AF" w:usb1="4000204A" w:usb2="00000000" w:usb3="00000000" w:csb0="00000001"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175"/>
      <w:docPartObj>
        <w:docPartGallery w:val="Page Numbers (Bottom of Page)"/>
        <w:docPartUnique/>
      </w:docPartObj>
    </w:sdtPr>
    <w:sdtEndPr/>
    <w:sdtContent>
      <w:p w:rsidR="000568DB" w:rsidRDefault="008B1CF8">
        <w:pPr>
          <w:pStyle w:val="Pidipagina"/>
          <w:jc w:val="right"/>
        </w:pPr>
        <w:r>
          <w:fldChar w:fldCharType="begin"/>
        </w:r>
        <w:r>
          <w:instrText xml:space="preserve"> PAGE   \* MERGEFORMAT </w:instrText>
        </w:r>
        <w:r>
          <w:fldChar w:fldCharType="separate"/>
        </w:r>
        <w:r w:rsidR="009241DB">
          <w:rPr>
            <w:noProof/>
          </w:rPr>
          <w:t>2</w:t>
        </w:r>
        <w:r>
          <w:rPr>
            <w:noProof/>
          </w:rPr>
          <w:fldChar w:fldCharType="end"/>
        </w:r>
      </w:p>
    </w:sdtContent>
  </w:sdt>
  <w:p w:rsidR="0051433E" w:rsidRDefault="005143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172"/>
      <w:docPartObj>
        <w:docPartGallery w:val="Page Numbers (Bottom of Page)"/>
        <w:docPartUnique/>
      </w:docPartObj>
    </w:sdtPr>
    <w:sdtEndPr/>
    <w:sdtContent>
      <w:p w:rsidR="000568DB" w:rsidRDefault="008B1CF8">
        <w:pPr>
          <w:pStyle w:val="Pidipagina"/>
          <w:jc w:val="right"/>
        </w:pPr>
        <w:r>
          <w:fldChar w:fldCharType="begin"/>
        </w:r>
        <w:r>
          <w:instrText xml:space="preserve"> PAGE   \* MERGEFORMAT </w:instrText>
        </w:r>
        <w:r>
          <w:fldChar w:fldCharType="separate"/>
        </w:r>
        <w:r w:rsidR="009241DB">
          <w:rPr>
            <w:noProof/>
          </w:rPr>
          <w:t>1</w:t>
        </w:r>
        <w:r>
          <w:rPr>
            <w:noProof/>
          </w:rPr>
          <w:fldChar w:fldCharType="end"/>
        </w:r>
      </w:p>
    </w:sdtContent>
  </w:sdt>
  <w:p w:rsidR="0051433E" w:rsidRDefault="005143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3E" w:rsidRDefault="0051433E" w:rsidP="0062050A">
      <w:pPr>
        <w:spacing w:before="0" w:line="240" w:lineRule="auto"/>
      </w:pPr>
      <w:r>
        <w:separator/>
      </w:r>
    </w:p>
  </w:footnote>
  <w:footnote w:type="continuationSeparator" w:id="0">
    <w:p w:rsidR="0051433E" w:rsidRDefault="0051433E" w:rsidP="0062050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E" w:rsidRDefault="0051433E" w:rsidP="00866169">
    <w:pPr>
      <w:pStyle w:val="Intestazione"/>
    </w:pPr>
  </w:p>
  <w:p w:rsidR="0051433E" w:rsidRDefault="005143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E" w:rsidRDefault="0051433E">
    <w:pPr>
      <w:pStyle w:val="Intestazione"/>
    </w:pPr>
    <w:r>
      <w:rPr>
        <w:noProof/>
        <w:lang w:eastAsia="it-IT"/>
      </w:rPr>
      <w:drawing>
        <wp:inline distT="0" distB="0" distL="0" distR="0">
          <wp:extent cx="1253404" cy="1143000"/>
          <wp:effectExtent l="19050" t="0" r="3896" b="0"/>
          <wp:docPr id="3" name="Immagine 1" descr="intestazione Asseprim Fed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Asseprim Federazione"/>
                  <pic:cNvPicPr>
                    <a:picLocks noChangeAspect="1" noChangeArrowheads="1"/>
                  </pic:cNvPicPr>
                </pic:nvPicPr>
                <pic:blipFill>
                  <a:blip r:embed="rId1"/>
                  <a:srcRect/>
                  <a:stretch>
                    <a:fillRect/>
                  </a:stretch>
                </pic:blipFill>
                <pic:spPr bwMode="auto">
                  <a:xfrm>
                    <a:off x="0" y="0"/>
                    <a:ext cx="1253404"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742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C1A4BE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0260BF"/>
    <w:multiLevelType w:val="hybridMultilevel"/>
    <w:tmpl w:val="A2E46BC2"/>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22C708D"/>
    <w:multiLevelType w:val="hybridMultilevel"/>
    <w:tmpl w:val="2CB8F0F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7B61119"/>
    <w:multiLevelType w:val="hybridMultilevel"/>
    <w:tmpl w:val="1C58A43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085546A0"/>
    <w:multiLevelType w:val="hybridMultilevel"/>
    <w:tmpl w:val="5C0E04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6F2822"/>
    <w:multiLevelType w:val="hybridMultilevel"/>
    <w:tmpl w:val="9F7E2522"/>
    <w:lvl w:ilvl="0" w:tplc="78DE5C66">
      <w:start w:val="2"/>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09900EA4"/>
    <w:multiLevelType w:val="hybridMultilevel"/>
    <w:tmpl w:val="92D8D8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AD06D8F"/>
    <w:multiLevelType w:val="hybridMultilevel"/>
    <w:tmpl w:val="937C6648"/>
    <w:lvl w:ilvl="0" w:tplc="0410000F">
      <w:start w:val="1"/>
      <w:numFmt w:val="decimal"/>
      <w:lvlText w:val="%1."/>
      <w:lvlJc w:val="left"/>
      <w:pPr>
        <w:tabs>
          <w:tab w:val="num" w:pos="720"/>
        </w:tabs>
        <w:ind w:left="720" w:hanging="360"/>
      </w:pPr>
      <w:rPr>
        <w:rFonts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266712"/>
    <w:multiLevelType w:val="hybridMultilevel"/>
    <w:tmpl w:val="81225BD4"/>
    <w:lvl w:ilvl="0" w:tplc="38AC8A7A">
      <w:start w:val="1"/>
      <w:numFmt w:val="decimal"/>
      <w:lvlText w:val="%1)"/>
      <w:lvlJc w:val="left"/>
      <w:pPr>
        <w:tabs>
          <w:tab w:val="num" w:pos="644"/>
        </w:tabs>
        <w:ind w:left="644" w:hanging="360"/>
      </w:pPr>
      <w:rPr>
        <w:rFonts w:hint="default"/>
        <w:sz w:val="24"/>
        <w:szCs w:val="24"/>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nsid w:val="1BA11823"/>
    <w:multiLevelType w:val="hybridMultilevel"/>
    <w:tmpl w:val="38CA08CC"/>
    <w:lvl w:ilvl="0" w:tplc="04100017">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3">
    <w:nsid w:val="1E9156DF"/>
    <w:multiLevelType w:val="hybridMultilevel"/>
    <w:tmpl w:val="D07EF7E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EC46D7E"/>
    <w:multiLevelType w:val="hybridMultilevel"/>
    <w:tmpl w:val="8A405F7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F4B3A97"/>
    <w:multiLevelType w:val="hybridMultilevel"/>
    <w:tmpl w:val="C84ED12E"/>
    <w:lvl w:ilvl="0" w:tplc="E5BAB1C8">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0355065"/>
    <w:multiLevelType w:val="hybridMultilevel"/>
    <w:tmpl w:val="EF7061E6"/>
    <w:lvl w:ilvl="0" w:tplc="E3D02176">
      <w:start w:val="1"/>
      <w:numFmt w:val="decimal"/>
      <w:lvlText w:val="%1)"/>
      <w:lvlJc w:val="left"/>
      <w:pPr>
        <w:tabs>
          <w:tab w:val="num" w:pos="644"/>
        </w:tabs>
        <w:ind w:left="644" w:hanging="360"/>
      </w:pPr>
      <w:rPr>
        <w:rFonts w:ascii="Times New Roman" w:hAnsi="Times New Roman" w:hint="default"/>
        <w:b w:val="0"/>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19C0FC3"/>
    <w:multiLevelType w:val="hybridMultilevel"/>
    <w:tmpl w:val="D93ED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855155"/>
    <w:multiLevelType w:val="hybridMultilevel"/>
    <w:tmpl w:val="D430E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D47A5F"/>
    <w:multiLevelType w:val="hybridMultilevel"/>
    <w:tmpl w:val="A82641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3C10DE"/>
    <w:multiLevelType w:val="hybridMultilevel"/>
    <w:tmpl w:val="9746F6D4"/>
    <w:lvl w:ilvl="0" w:tplc="847ACF04">
      <w:numFmt w:val="bullet"/>
      <w:lvlText w:val="-"/>
      <w:lvlJc w:val="left"/>
      <w:pPr>
        <w:tabs>
          <w:tab w:val="num" w:pos="720"/>
        </w:tabs>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29DB7336"/>
    <w:multiLevelType w:val="hybridMultilevel"/>
    <w:tmpl w:val="6024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D412EA"/>
    <w:multiLevelType w:val="hybridMultilevel"/>
    <w:tmpl w:val="3AA2B3EC"/>
    <w:lvl w:ilvl="0" w:tplc="156065D0">
      <w:start w:val="1"/>
      <w:numFmt w:val="decimal"/>
      <w:lvlText w:val="%1."/>
      <w:lvlJc w:val="left"/>
      <w:pPr>
        <w:tabs>
          <w:tab w:val="num" w:pos="360"/>
        </w:tabs>
        <w:ind w:left="360" w:hanging="360"/>
      </w:pPr>
      <w:rPr>
        <w:rFonts w:cs="Times New Roman"/>
        <w:b/>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30D64175"/>
    <w:multiLevelType w:val="hybridMultilevel"/>
    <w:tmpl w:val="EC54DF98"/>
    <w:lvl w:ilvl="0" w:tplc="847ACF04">
      <w:numFmt w:val="bullet"/>
      <w:lvlText w:val="-"/>
      <w:lvlJc w:val="left"/>
      <w:pPr>
        <w:tabs>
          <w:tab w:val="num" w:pos="720"/>
        </w:tabs>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312347A4"/>
    <w:multiLevelType w:val="hybridMultilevel"/>
    <w:tmpl w:val="5798C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EF33C2"/>
    <w:multiLevelType w:val="hybridMultilevel"/>
    <w:tmpl w:val="CFF2F4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820614F"/>
    <w:multiLevelType w:val="singleLevel"/>
    <w:tmpl w:val="D3225724"/>
    <w:lvl w:ilvl="0">
      <w:start w:val="1"/>
      <w:numFmt w:val="bullet"/>
      <w:lvlText w:val=""/>
      <w:lvlJc w:val="left"/>
      <w:pPr>
        <w:tabs>
          <w:tab w:val="num" w:pos="360"/>
        </w:tabs>
        <w:ind w:left="360" w:hanging="360"/>
      </w:pPr>
      <w:rPr>
        <w:rFonts w:ascii="Symbol" w:hAnsi="Symbol" w:hint="default"/>
        <w:sz w:val="16"/>
      </w:rPr>
    </w:lvl>
  </w:abstractNum>
  <w:abstractNum w:abstractNumId="27">
    <w:nsid w:val="3C9A2732"/>
    <w:multiLevelType w:val="hybridMultilevel"/>
    <w:tmpl w:val="D9C01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7E1D75"/>
    <w:multiLevelType w:val="hybridMultilevel"/>
    <w:tmpl w:val="DAC2D62E"/>
    <w:lvl w:ilvl="0" w:tplc="B1DCFCD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C9626C"/>
    <w:multiLevelType w:val="hybridMultilevel"/>
    <w:tmpl w:val="26DC3BC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A2237AF"/>
    <w:multiLevelType w:val="hybridMultilevel"/>
    <w:tmpl w:val="657A5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A23759D"/>
    <w:multiLevelType w:val="hybridMultilevel"/>
    <w:tmpl w:val="5308BA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B66590"/>
    <w:multiLevelType w:val="hybridMultilevel"/>
    <w:tmpl w:val="6B760738"/>
    <w:lvl w:ilvl="0" w:tplc="0410000F">
      <w:start w:val="1"/>
      <w:numFmt w:val="decimal"/>
      <w:lvlText w:val="%1."/>
      <w:lvlJc w:val="left"/>
      <w:pPr>
        <w:tabs>
          <w:tab w:val="num" w:pos="720"/>
        </w:tabs>
        <w:ind w:left="720" w:hanging="360"/>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29A2A87"/>
    <w:multiLevelType w:val="hybridMultilevel"/>
    <w:tmpl w:val="8E0E3BEC"/>
    <w:lvl w:ilvl="0" w:tplc="8A2C20A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53912591"/>
    <w:multiLevelType w:val="hybridMultilevel"/>
    <w:tmpl w:val="C5562CBC"/>
    <w:lvl w:ilvl="0" w:tplc="7BF04C68">
      <w:start w:val="1"/>
      <w:numFmt w:val="bullet"/>
      <w:lvlText w:val="•"/>
      <w:lvlJc w:val="left"/>
      <w:pPr>
        <w:tabs>
          <w:tab w:val="num" w:pos="720"/>
        </w:tabs>
        <w:ind w:left="720" w:hanging="360"/>
      </w:pPr>
      <w:rPr>
        <w:rFonts w:ascii="Arial" w:hAnsi="Arial" w:hint="default"/>
      </w:rPr>
    </w:lvl>
    <w:lvl w:ilvl="1" w:tplc="961894E4" w:tentative="1">
      <w:start w:val="1"/>
      <w:numFmt w:val="bullet"/>
      <w:lvlText w:val="•"/>
      <w:lvlJc w:val="left"/>
      <w:pPr>
        <w:tabs>
          <w:tab w:val="num" w:pos="1440"/>
        </w:tabs>
        <w:ind w:left="1440" w:hanging="360"/>
      </w:pPr>
      <w:rPr>
        <w:rFonts w:ascii="Arial" w:hAnsi="Arial" w:hint="default"/>
      </w:rPr>
    </w:lvl>
    <w:lvl w:ilvl="2" w:tplc="700E24DC" w:tentative="1">
      <w:start w:val="1"/>
      <w:numFmt w:val="bullet"/>
      <w:lvlText w:val="•"/>
      <w:lvlJc w:val="left"/>
      <w:pPr>
        <w:tabs>
          <w:tab w:val="num" w:pos="2160"/>
        </w:tabs>
        <w:ind w:left="2160" w:hanging="360"/>
      </w:pPr>
      <w:rPr>
        <w:rFonts w:ascii="Arial" w:hAnsi="Arial" w:hint="default"/>
      </w:rPr>
    </w:lvl>
    <w:lvl w:ilvl="3" w:tplc="6FA0A6B6" w:tentative="1">
      <w:start w:val="1"/>
      <w:numFmt w:val="bullet"/>
      <w:lvlText w:val="•"/>
      <w:lvlJc w:val="left"/>
      <w:pPr>
        <w:tabs>
          <w:tab w:val="num" w:pos="2880"/>
        </w:tabs>
        <w:ind w:left="2880" w:hanging="360"/>
      </w:pPr>
      <w:rPr>
        <w:rFonts w:ascii="Arial" w:hAnsi="Arial" w:hint="default"/>
      </w:rPr>
    </w:lvl>
    <w:lvl w:ilvl="4" w:tplc="118EF0AC" w:tentative="1">
      <w:start w:val="1"/>
      <w:numFmt w:val="bullet"/>
      <w:lvlText w:val="•"/>
      <w:lvlJc w:val="left"/>
      <w:pPr>
        <w:tabs>
          <w:tab w:val="num" w:pos="3600"/>
        </w:tabs>
        <w:ind w:left="3600" w:hanging="360"/>
      </w:pPr>
      <w:rPr>
        <w:rFonts w:ascii="Arial" w:hAnsi="Arial" w:hint="default"/>
      </w:rPr>
    </w:lvl>
    <w:lvl w:ilvl="5" w:tplc="9DC28944" w:tentative="1">
      <w:start w:val="1"/>
      <w:numFmt w:val="bullet"/>
      <w:lvlText w:val="•"/>
      <w:lvlJc w:val="left"/>
      <w:pPr>
        <w:tabs>
          <w:tab w:val="num" w:pos="4320"/>
        </w:tabs>
        <w:ind w:left="4320" w:hanging="360"/>
      </w:pPr>
      <w:rPr>
        <w:rFonts w:ascii="Arial" w:hAnsi="Arial" w:hint="default"/>
      </w:rPr>
    </w:lvl>
    <w:lvl w:ilvl="6" w:tplc="6C6AA274" w:tentative="1">
      <w:start w:val="1"/>
      <w:numFmt w:val="bullet"/>
      <w:lvlText w:val="•"/>
      <w:lvlJc w:val="left"/>
      <w:pPr>
        <w:tabs>
          <w:tab w:val="num" w:pos="5040"/>
        </w:tabs>
        <w:ind w:left="5040" w:hanging="360"/>
      </w:pPr>
      <w:rPr>
        <w:rFonts w:ascii="Arial" w:hAnsi="Arial" w:hint="default"/>
      </w:rPr>
    </w:lvl>
    <w:lvl w:ilvl="7" w:tplc="D28CD192" w:tentative="1">
      <w:start w:val="1"/>
      <w:numFmt w:val="bullet"/>
      <w:lvlText w:val="•"/>
      <w:lvlJc w:val="left"/>
      <w:pPr>
        <w:tabs>
          <w:tab w:val="num" w:pos="5760"/>
        </w:tabs>
        <w:ind w:left="5760" w:hanging="360"/>
      </w:pPr>
      <w:rPr>
        <w:rFonts w:ascii="Arial" w:hAnsi="Arial" w:hint="default"/>
      </w:rPr>
    </w:lvl>
    <w:lvl w:ilvl="8" w:tplc="7302955E" w:tentative="1">
      <w:start w:val="1"/>
      <w:numFmt w:val="bullet"/>
      <w:lvlText w:val="•"/>
      <w:lvlJc w:val="left"/>
      <w:pPr>
        <w:tabs>
          <w:tab w:val="num" w:pos="6480"/>
        </w:tabs>
        <w:ind w:left="6480" w:hanging="360"/>
      </w:pPr>
      <w:rPr>
        <w:rFonts w:ascii="Arial" w:hAnsi="Arial" w:hint="default"/>
      </w:rPr>
    </w:lvl>
  </w:abstractNum>
  <w:abstractNum w:abstractNumId="35">
    <w:nsid w:val="64E61BD5"/>
    <w:multiLevelType w:val="hybridMultilevel"/>
    <w:tmpl w:val="9C6A083E"/>
    <w:lvl w:ilvl="0" w:tplc="6DC0EFD6">
      <w:start w:val="8"/>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686DB3"/>
    <w:multiLevelType w:val="hybridMultilevel"/>
    <w:tmpl w:val="527E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0A3809"/>
    <w:multiLevelType w:val="hybridMultilevel"/>
    <w:tmpl w:val="F090870A"/>
    <w:lvl w:ilvl="0" w:tplc="C682E55A">
      <w:start w:val="1"/>
      <w:numFmt w:val="bullet"/>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C682E55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8">
    <w:nsid w:val="6E353375"/>
    <w:multiLevelType w:val="hybridMultilevel"/>
    <w:tmpl w:val="13DE6B1A"/>
    <w:lvl w:ilvl="0" w:tplc="021E74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0077E2"/>
    <w:multiLevelType w:val="hybridMultilevel"/>
    <w:tmpl w:val="F7D416E6"/>
    <w:lvl w:ilvl="0" w:tplc="8A2C20A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C74732"/>
    <w:multiLevelType w:val="hybridMultilevel"/>
    <w:tmpl w:val="1BE20C92"/>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1">
    <w:nsid w:val="75EF25EB"/>
    <w:multiLevelType w:val="hybridMultilevel"/>
    <w:tmpl w:val="8CE6D15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644644"/>
    <w:multiLevelType w:val="multilevel"/>
    <w:tmpl w:val="382AFD48"/>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A224F42"/>
    <w:multiLevelType w:val="multilevel"/>
    <w:tmpl w:val="C9DC9DC6"/>
    <w:lvl w:ilvl="0">
      <w:start w:val="1"/>
      <w:numFmt w:val="decimal"/>
      <w:pStyle w:val="Titolo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44">
    <w:nsid w:val="7EA66864"/>
    <w:multiLevelType w:val="hybridMultilevel"/>
    <w:tmpl w:val="454C0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42"/>
  </w:num>
  <w:num w:numId="4">
    <w:abstractNumId w:val="16"/>
  </w:num>
  <w:num w:numId="5">
    <w:abstractNumId w:val="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2"/>
  </w:num>
  <w:num w:numId="11">
    <w:abstractNumId w:val="0"/>
  </w:num>
  <w:num w:numId="12">
    <w:abstractNumId w:val="6"/>
  </w:num>
  <w:num w:numId="13">
    <w:abstractNumId w:val="35"/>
  </w:num>
  <w:num w:numId="14">
    <w:abstractNumId w:val="27"/>
  </w:num>
  <w:num w:numId="15">
    <w:abstractNumId w:val="30"/>
  </w:num>
  <w:num w:numId="16">
    <w:abstractNumId w:val="9"/>
  </w:num>
  <w:num w:numId="17">
    <w:abstractNumId w:val="44"/>
  </w:num>
  <w:num w:numId="18">
    <w:abstractNumId w:val="40"/>
  </w:num>
  <w:num w:numId="19">
    <w:abstractNumId w:val="10"/>
  </w:num>
  <w:num w:numId="20">
    <w:abstractNumId w:val="41"/>
  </w:num>
  <w:num w:numId="21">
    <w:abstractNumId w:val="25"/>
  </w:num>
  <w:num w:numId="22">
    <w:abstractNumId w:val="7"/>
  </w:num>
  <w:num w:numId="23">
    <w:abstractNumId w:val="3"/>
  </w:num>
  <w:num w:numId="24">
    <w:abstractNumId w:val="14"/>
  </w:num>
  <w:num w:numId="25">
    <w:abstractNumId w:val="29"/>
  </w:num>
  <w:num w:numId="26">
    <w:abstractNumId w:val="21"/>
  </w:num>
  <w:num w:numId="27">
    <w:abstractNumId w:val="5"/>
  </w:num>
  <w:num w:numId="28">
    <w:abstractNumId w:val="12"/>
  </w:num>
  <w:num w:numId="29">
    <w:abstractNumId w:val="33"/>
  </w:num>
  <w:num w:numId="30">
    <w:abstractNumId w:val="36"/>
  </w:num>
  <w:num w:numId="31">
    <w:abstractNumId w:val="39"/>
  </w:num>
  <w:num w:numId="32">
    <w:abstractNumId w:val="28"/>
  </w:num>
  <w:num w:numId="33">
    <w:abstractNumId w:val="22"/>
  </w:num>
  <w:num w:numId="34">
    <w:abstractNumId w:val="2"/>
  </w:num>
  <w:num w:numId="35">
    <w:abstractNumId w:val="38"/>
  </w:num>
  <w:num w:numId="36">
    <w:abstractNumId w:val="15"/>
  </w:num>
  <w:num w:numId="37">
    <w:abstractNumId w:val="18"/>
  </w:num>
  <w:num w:numId="38">
    <w:abstractNumId w:val="31"/>
  </w:num>
  <w:num w:numId="39">
    <w:abstractNumId w:val="19"/>
  </w:num>
  <w:num w:numId="40">
    <w:abstractNumId w:val="26"/>
  </w:num>
  <w:num w:numId="41">
    <w:abstractNumId w:val="4"/>
  </w:num>
  <w:num w:numId="42">
    <w:abstractNumId w:val="17"/>
  </w:num>
  <w:num w:numId="43">
    <w:abstractNumId w:val="24"/>
  </w:num>
  <w:num w:numId="44">
    <w:abstractNumId w:val="1"/>
  </w:num>
  <w:num w:numId="4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F8"/>
    <w:rsid w:val="000055E0"/>
    <w:rsid w:val="00013FEC"/>
    <w:rsid w:val="000245AB"/>
    <w:rsid w:val="0002559E"/>
    <w:rsid w:val="00025F2E"/>
    <w:rsid w:val="00033AAA"/>
    <w:rsid w:val="00043291"/>
    <w:rsid w:val="00043B4A"/>
    <w:rsid w:val="000441D7"/>
    <w:rsid w:val="0004481A"/>
    <w:rsid w:val="00047B3F"/>
    <w:rsid w:val="000568DB"/>
    <w:rsid w:val="0006634B"/>
    <w:rsid w:val="000677B4"/>
    <w:rsid w:val="0007213E"/>
    <w:rsid w:val="00074F0A"/>
    <w:rsid w:val="00076B93"/>
    <w:rsid w:val="00080270"/>
    <w:rsid w:val="00081BE1"/>
    <w:rsid w:val="000856A1"/>
    <w:rsid w:val="0008643C"/>
    <w:rsid w:val="00087A2D"/>
    <w:rsid w:val="00093C73"/>
    <w:rsid w:val="00095F2A"/>
    <w:rsid w:val="000A796C"/>
    <w:rsid w:val="000B3A42"/>
    <w:rsid w:val="000B5878"/>
    <w:rsid w:val="000D1EAB"/>
    <w:rsid w:val="000D5A54"/>
    <w:rsid w:val="000E2D40"/>
    <w:rsid w:val="000F1C73"/>
    <w:rsid w:val="000F3EFA"/>
    <w:rsid w:val="000F4475"/>
    <w:rsid w:val="001025E3"/>
    <w:rsid w:val="00102849"/>
    <w:rsid w:val="00104A91"/>
    <w:rsid w:val="0011257E"/>
    <w:rsid w:val="00114871"/>
    <w:rsid w:val="0013672B"/>
    <w:rsid w:val="001374B9"/>
    <w:rsid w:val="00145A49"/>
    <w:rsid w:val="001471C1"/>
    <w:rsid w:val="00152497"/>
    <w:rsid w:val="00152B5F"/>
    <w:rsid w:val="0015312B"/>
    <w:rsid w:val="001532F8"/>
    <w:rsid w:val="00156939"/>
    <w:rsid w:val="00161A48"/>
    <w:rsid w:val="00165F53"/>
    <w:rsid w:val="00167131"/>
    <w:rsid w:val="00172049"/>
    <w:rsid w:val="00172D82"/>
    <w:rsid w:val="0017350F"/>
    <w:rsid w:val="001807AC"/>
    <w:rsid w:val="00182EA4"/>
    <w:rsid w:val="00193EDA"/>
    <w:rsid w:val="001A7B6C"/>
    <w:rsid w:val="001B2AF3"/>
    <w:rsid w:val="001B4271"/>
    <w:rsid w:val="001B7A8C"/>
    <w:rsid w:val="001C08CF"/>
    <w:rsid w:val="001C2510"/>
    <w:rsid w:val="001C28A1"/>
    <w:rsid w:val="001C67B7"/>
    <w:rsid w:val="001D5AA9"/>
    <w:rsid w:val="001D7B59"/>
    <w:rsid w:val="001E6796"/>
    <w:rsid w:val="001E6F61"/>
    <w:rsid w:val="001F1E35"/>
    <w:rsid w:val="0022057F"/>
    <w:rsid w:val="00222C79"/>
    <w:rsid w:val="00226B1D"/>
    <w:rsid w:val="00232883"/>
    <w:rsid w:val="0023299D"/>
    <w:rsid w:val="0024219E"/>
    <w:rsid w:val="00255ACF"/>
    <w:rsid w:val="00261FC7"/>
    <w:rsid w:val="00262C70"/>
    <w:rsid w:val="002658B1"/>
    <w:rsid w:val="0026782F"/>
    <w:rsid w:val="00271577"/>
    <w:rsid w:val="00275233"/>
    <w:rsid w:val="0028284A"/>
    <w:rsid w:val="00287075"/>
    <w:rsid w:val="0029345D"/>
    <w:rsid w:val="0029489C"/>
    <w:rsid w:val="00295517"/>
    <w:rsid w:val="00296E6B"/>
    <w:rsid w:val="002A2B36"/>
    <w:rsid w:val="002A4E0F"/>
    <w:rsid w:val="002A6906"/>
    <w:rsid w:val="002C0767"/>
    <w:rsid w:val="002D0E63"/>
    <w:rsid w:val="002D2D62"/>
    <w:rsid w:val="002E550A"/>
    <w:rsid w:val="002E67F3"/>
    <w:rsid w:val="002F7F50"/>
    <w:rsid w:val="003003F8"/>
    <w:rsid w:val="00300F18"/>
    <w:rsid w:val="003106FE"/>
    <w:rsid w:val="00311C5A"/>
    <w:rsid w:val="003216A2"/>
    <w:rsid w:val="00322735"/>
    <w:rsid w:val="0032317D"/>
    <w:rsid w:val="0032748D"/>
    <w:rsid w:val="003359AE"/>
    <w:rsid w:val="0034345A"/>
    <w:rsid w:val="00343DE6"/>
    <w:rsid w:val="00343FE0"/>
    <w:rsid w:val="00345538"/>
    <w:rsid w:val="00347F1C"/>
    <w:rsid w:val="0035393D"/>
    <w:rsid w:val="00355AF2"/>
    <w:rsid w:val="00356DAC"/>
    <w:rsid w:val="00362971"/>
    <w:rsid w:val="00363625"/>
    <w:rsid w:val="003653EE"/>
    <w:rsid w:val="00380B00"/>
    <w:rsid w:val="00381613"/>
    <w:rsid w:val="00390DC6"/>
    <w:rsid w:val="00392BB4"/>
    <w:rsid w:val="003A77FF"/>
    <w:rsid w:val="003A7A24"/>
    <w:rsid w:val="003C065B"/>
    <w:rsid w:val="003C43CF"/>
    <w:rsid w:val="003C5FD1"/>
    <w:rsid w:val="003D258C"/>
    <w:rsid w:val="003D26A7"/>
    <w:rsid w:val="003D418F"/>
    <w:rsid w:val="003F3C8D"/>
    <w:rsid w:val="003F4BF2"/>
    <w:rsid w:val="003F6414"/>
    <w:rsid w:val="00401257"/>
    <w:rsid w:val="004156B3"/>
    <w:rsid w:val="004175B4"/>
    <w:rsid w:val="00421BBB"/>
    <w:rsid w:val="004243D6"/>
    <w:rsid w:val="00444610"/>
    <w:rsid w:val="00447BE7"/>
    <w:rsid w:val="00462FC7"/>
    <w:rsid w:val="00474163"/>
    <w:rsid w:val="00477207"/>
    <w:rsid w:val="0048655F"/>
    <w:rsid w:val="00491425"/>
    <w:rsid w:val="00495DED"/>
    <w:rsid w:val="004A156A"/>
    <w:rsid w:val="004A77EA"/>
    <w:rsid w:val="004B1848"/>
    <w:rsid w:val="004B2DC6"/>
    <w:rsid w:val="004B7D70"/>
    <w:rsid w:val="004C0210"/>
    <w:rsid w:val="004C48D2"/>
    <w:rsid w:val="004D10B6"/>
    <w:rsid w:val="004D1E1B"/>
    <w:rsid w:val="004D337A"/>
    <w:rsid w:val="004D4351"/>
    <w:rsid w:val="004E132E"/>
    <w:rsid w:val="004E3821"/>
    <w:rsid w:val="00501113"/>
    <w:rsid w:val="00505F97"/>
    <w:rsid w:val="00511D1C"/>
    <w:rsid w:val="0051433E"/>
    <w:rsid w:val="00516600"/>
    <w:rsid w:val="005327CE"/>
    <w:rsid w:val="00534BC2"/>
    <w:rsid w:val="00541831"/>
    <w:rsid w:val="00542A9E"/>
    <w:rsid w:val="00543D86"/>
    <w:rsid w:val="00555BC2"/>
    <w:rsid w:val="00561A8B"/>
    <w:rsid w:val="005635BC"/>
    <w:rsid w:val="0056450A"/>
    <w:rsid w:val="005656A1"/>
    <w:rsid w:val="00566243"/>
    <w:rsid w:val="005705E3"/>
    <w:rsid w:val="005809D3"/>
    <w:rsid w:val="00581157"/>
    <w:rsid w:val="00584EF8"/>
    <w:rsid w:val="005B3C68"/>
    <w:rsid w:val="005C427E"/>
    <w:rsid w:val="005E32F6"/>
    <w:rsid w:val="005E351C"/>
    <w:rsid w:val="005F1BB8"/>
    <w:rsid w:val="005F2A99"/>
    <w:rsid w:val="006033BC"/>
    <w:rsid w:val="00606A8D"/>
    <w:rsid w:val="00606DFC"/>
    <w:rsid w:val="00607AFA"/>
    <w:rsid w:val="00612225"/>
    <w:rsid w:val="006148B2"/>
    <w:rsid w:val="0061562B"/>
    <w:rsid w:val="006156C2"/>
    <w:rsid w:val="00617770"/>
    <w:rsid w:val="0062050A"/>
    <w:rsid w:val="00627DA7"/>
    <w:rsid w:val="00632C66"/>
    <w:rsid w:val="00634AE6"/>
    <w:rsid w:val="006410CB"/>
    <w:rsid w:val="006541C0"/>
    <w:rsid w:val="00654A40"/>
    <w:rsid w:val="00670082"/>
    <w:rsid w:val="00671068"/>
    <w:rsid w:val="006742A4"/>
    <w:rsid w:val="006800BC"/>
    <w:rsid w:val="00691910"/>
    <w:rsid w:val="00696676"/>
    <w:rsid w:val="006A1359"/>
    <w:rsid w:val="006A18D9"/>
    <w:rsid w:val="006A1D7E"/>
    <w:rsid w:val="006A20E2"/>
    <w:rsid w:val="006A384A"/>
    <w:rsid w:val="006A5419"/>
    <w:rsid w:val="006A7AFA"/>
    <w:rsid w:val="006B1493"/>
    <w:rsid w:val="006B246E"/>
    <w:rsid w:val="006B28C0"/>
    <w:rsid w:val="006C1005"/>
    <w:rsid w:val="006D6571"/>
    <w:rsid w:val="006E256D"/>
    <w:rsid w:val="006F0655"/>
    <w:rsid w:val="006F4F62"/>
    <w:rsid w:val="006F5342"/>
    <w:rsid w:val="006F6CB0"/>
    <w:rsid w:val="006F6CBF"/>
    <w:rsid w:val="006F7027"/>
    <w:rsid w:val="00700576"/>
    <w:rsid w:val="00700DDA"/>
    <w:rsid w:val="00701B2B"/>
    <w:rsid w:val="007036CC"/>
    <w:rsid w:val="007102E1"/>
    <w:rsid w:val="00711D7E"/>
    <w:rsid w:val="007212B1"/>
    <w:rsid w:val="007252B9"/>
    <w:rsid w:val="007306A9"/>
    <w:rsid w:val="00732957"/>
    <w:rsid w:val="0073538E"/>
    <w:rsid w:val="00740E88"/>
    <w:rsid w:val="007571CF"/>
    <w:rsid w:val="0076039C"/>
    <w:rsid w:val="007614B2"/>
    <w:rsid w:val="00761C09"/>
    <w:rsid w:val="00763CFB"/>
    <w:rsid w:val="007705C4"/>
    <w:rsid w:val="00776B65"/>
    <w:rsid w:val="0077748F"/>
    <w:rsid w:val="00781108"/>
    <w:rsid w:val="0078403A"/>
    <w:rsid w:val="00790261"/>
    <w:rsid w:val="00795AD1"/>
    <w:rsid w:val="00795D6B"/>
    <w:rsid w:val="007C6C54"/>
    <w:rsid w:val="007D1D43"/>
    <w:rsid w:val="007D7A28"/>
    <w:rsid w:val="007E126A"/>
    <w:rsid w:val="007E1681"/>
    <w:rsid w:val="007F397F"/>
    <w:rsid w:val="007F5881"/>
    <w:rsid w:val="0080347F"/>
    <w:rsid w:val="008041EC"/>
    <w:rsid w:val="00805531"/>
    <w:rsid w:val="00813DFC"/>
    <w:rsid w:val="00820981"/>
    <w:rsid w:val="00821DB0"/>
    <w:rsid w:val="00822ECB"/>
    <w:rsid w:val="0082385E"/>
    <w:rsid w:val="00841912"/>
    <w:rsid w:val="0085021D"/>
    <w:rsid w:val="00862728"/>
    <w:rsid w:val="00866169"/>
    <w:rsid w:val="0088012E"/>
    <w:rsid w:val="008819F6"/>
    <w:rsid w:val="00881B04"/>
    <w:rsid w:val="00885AF4"/>
    <w:rsid w:val="00890C67"/>
    <w:rsid w:val="00894FE1"/>
    <w:rsid w:val="008A59F0"/>
    <w:rsid w:val="008A7DEA"/>
    <w:rsid w:val="008B1CF8"/>
    <w:rsid w:val="008B29F2"/>
    <w:rsid w:val="008B3C45"/>
    <w:rsid w:val="008C54BD"/>
    <w:rsid w:val="008C7316"/>
    <w:rsid w:val="008D1005"/>
    <w:rsid w:val="008D2E59"/>
    <w:rsid w:val="008D5FFF"/>
    <w:rsid w:val="008D7EF9"/>
    <w:rsid w:val="008F0075"/>
    <w:rsid w:val="00900EE4"/>
    <w:rsid w:val="009027E0"/>
    <w:rsid w:val="00902B13"/>
    <w:rsid w:val="00903C21"/>
    <w:rsid w:val="009043F8"/>
    <w:rsid w:val="00910956"/>
    <w:rsid w:val="009241DB"/>
    <w:rsid w:val="009248F6"/>
    <w:rsid w:val="00925EBF"/>
    <w:rsid w:val="0093230E"/>
    <w:rsid w:val="0094150F"/>
    <w:rsid w:val="00943F77"/>
    <w:rsid w:val="00955DD5"/>
    <w:rsid w:val="00957864"/>
    <w:rsid w:val="00957C7A"/>
    <w:rsid w:val="0096180B"/>
    <w:rsid w:val="00967727"/>
    <w:rsid w:val="00974FEC"/>
    <w:rsid w:val="00986AA6"/>
    <w:rsid w:val="009A1CB3"/>
    <w:rsid w:val="009B1A9B"/>
    <w:rsid w:val="009B3942"/>
    <w:rsid w:val="009B3F82"/>
    <w:rsid w:val="009B6081"/>
    <w:rsid w:val="009C0886"/>
    <w:rsid w:val="009C1B83"/>
    <w:rsid w:val="009C1F88"/>
    <w:rsid w:val="009F30AA"/>
    <w:rsid w:val="009F511B"/>
    <w:rsid w:val="009F6538"/>
    <w:rsid w:val="00A003B2"/>
    <w:rsid w:val="00A112B4"/>
    <w:rsid w:val="00A13EB2"/>
    <w:rsid w:val="00A16143"/>
    <w:rsid w:val="00A17781"/>
    <w:rsid w:val="00A24F70"/>
    <w:rsid w:val="00A26503"/>
    <w:rsid w:val="00A4068A"/>
    <w:rsid w:val="00A42048"/>
    <w:rsid w:val="00A47523"/>
    <w:rsid w:val="00A52606"/>
    <w:rsid w:val="00A616B1"/>
    <w:rsid w:val="00A63513"/>
    <w:rsid w:val="00A746A4"/>
    <w:rsid w:val="00A85996"/>
    <w:rsid w:val="00A87595"/>
    <w:rsid w:val="00A9323F"/>
    <w:rsid w:val="00A958FE"/>
    <w:rsid w:val="00A97317"/>
    <w:rsid w:val="00AA20CA"/>
    <w:rsid w:val="00AB0883"/>
    <w:rsid w:val="00AB408E"/>
    <w:rsid w:val="00AB5BFA"/>
    <w:rsid w:val="00AC1807"/>
    <w:rsid w:val="00AC2911"/>
    <w:rsid w:val="00AC46B7"/>
    <w:rsid w:val="00AD244E"/>
    <w:rsid w:val="00AE33C9"/>
    <w:rsid w:val="00B10A59"/>
    <w:rsid w:val="00B13AD6"/>
    <w:rsid w:val="00B23FA4"/>
    <w:rsid w:val="00B24439"/>
    <w:rsid w:val="00B248EA"/>
    <w:rsid w:val="00B43B54"/>
    <w:rsid w:val="00B44881"/>
    <w:rsid w:val="00B53C2B"/>
    <w:rsid w:val="00B54DF0"/>
    <w:rsid w:val="00B657DF"/>
    <w:rsid w:val="00B678CF"/>
    <w:rsid w:val="00B713F7"/>
    <w:rsid w:val="00B76D71"/>
    <w:rsid w:val="00B77E33"/>
    <w:rsid w:val="00B868DF"/>
    <w:rsid w:val="00B86F19"/>
    <w:rsid w:val="00B87C28"/>
    <w:rsid w:val="00B93036"/>
    <w:rsid w:val="00BA2284"/>
    <w:rsid w:val="00BA28F1"/>
    <w:rsid w:val="00BA336E"/>
    <w:rsid w:val="00BA5301"/>
    <w:rsid w:val="00BA5E7D"/>
    <w:rsid w:val="00BB134A"/>
    <w:rsid w:val="00BB437E"/>
    <w:rsid w:val="00BB6EA8"/>
    <w:rsid w:val="00BC2AEF"/>
    <w:rsid w:val="00BE7DAA"/>
    <w:rsid w:val="00C01266"/>
    <w:rsid w:val="00C04BC3"/>
    <w:rsid w:val="00C07FC3"/>
    <w:rsid w:val="00C12A2B"/>
    <w:rsid w:val="00C13CC5"/>
    <w:rsid w:val="00C23969"/>
    <w:rsid w:val="00C25628"/>
    <w:rsid w:val="00C40AC7"/>
    <w:rsid w:val="00C40B3B"/>
    <w:rsid w:val="00C50536"/>
    <w:rsid w:val="00C54E63"/>
    <w:rsid w:val="00C56048"/>
    <w:rsid w:val="00C62337"/>
    <w:rsid w:val="00C64F60"/>
    <w:rsid w:val="00C71D12"/>
    <w:rsid w:val="00C73422"/>
    <w:rsid w:val="00C73695"/>
    <w:rsid w:val="00C760AB"/>
    <w:rsid w:val="00C77D88"/>
    <w:rsid w:val="00C85338"/>
    <w:rsid w:val="00C9250B"/>
    <w:rsid w:val="00C95924"/>
    <w:rsid w:val="00CB706E"/>
    <w:rsid w:val="00CD5E5F"/>
    <w:rsid w:val="00CD7D62"/>
    <w:rsid w:val="00CE0FEA"/>
    <w:rsid w:val="00CE3A68"/>
    <w:rsid w:val="00D0510D"/>
    <w:rsid w:val="00D1470E"/>
    <w:rsid w:val="00D15C7B"/>
    <w:rsid w:val="00D2645C"/>
    <w:rsid w:val="00D26ED4"/>
    <w:rsid w:val="00D2734A"/>
    <w:rsid w:val="00D3618A"/>
    <w:rsid w:val="00D36A49"/>
    <w:rsid w:val="00D37C68"/>
    <w:rsid w:val="00D44555"/>
    <w:rsid w:val="00D668F2"/>
    <w:rsid w:val="00D71EC2"/>
    <w:rsid w:val="00D726C2"/>
    <w:rsid w:val="00D739F3"/>
    <w:rsid w:val="00D7504D"/>
    <w:rsid w:val="00D83D24"/>
    <w:rsid w:val="00D83E74"/>
    <w:rsid w:val="00D842AA"/>
    <w:rsid w:val="00D84AEC"/>
    <w:rsid w:val="00D86D25"/>
    <w:rsid w:val="00D90B6B"/>
    <w:rsid w:val="00D925F5"/>
    <w:rsid w:val="00D97124"/>
    <w:rsid w:val="00DA1C9A"/>
    <w:rsid w:val="00DA354C"/>
    <w:rsid w:val="00DA388B"/>
    <w:rsid w:val="00DA45F1"/>
    <w:rsid w:val="00DB1228"/>
    <w:rsid w:val="00DB39E4"/>
    <w:rsid w:val="00DB6D9B"/>
    <w:rsid w:val="00DB7C5C"/>
    <w:rsid w:val="00DC35DA"/>
    <w:rsid w:val="00DC43E6"/>
    <w:rsid w:val="00DD11DD"/>
    <w:rsid w:val="00DD6475"/>
    <w:rsid w:val="00DE1F39"/>
    <w:rsid w:val="00DE1F43"/>
    <w:rsid w:val="00DF0A73"/>
    <w:rsid w:val="00DF5AAD"/>
    <w:rsid w:val="00DF7E07"/>
    <w:rsid w:val="00E0298F"/>
    <w:rsid w:val="00E0346D"/>
    <w:rsid w:val="00E16BD8"/>
    <w:rsid w:val="00E22E27"/>
    <w:rsid w:val="00E23E1D"/>
    <w:rsid w:val="00E43545"/>
    <w:rsid w:val="00E46329"/>
    <w:rsid w:val="00E46DE2"/>
    <w:rsid w:val="00E511D3"/>
    <w:rsid w:val="00E63B2E"/>
    <w:rsid w:val="00E71160"/>
    <w:rsid w:val="00E71E7B"/>
    <w:rsid w:val="00E758BC"/>
    <w:rsid w:val="00E8492E"/>
    <w:rsid w:val="00EA03A9"/>
    <w:rsid w:val="00EB1D45"/>
    <w:rsid w:val="00EB22A1"/>
    <w:rsid w:val="00EB3662"/>
    <w:rsid w:val="00EB7B45"/>
    <w:rsid w:val="00EC06C6"/>
    <w:rsid w:val="00EC24EA"/>
    <w:rsid w:val="00EC2C3C"/>
    <w:rsid w:val="00EC3570"/>
    <w:rsid w:val="00EC594E"/>
    <w:rsid w:val="00EC5D3F"/>
    <w:rsid w:val="00EC6989"/>
    <w:rsid w:val="00EC6A00"/>
    <w:rsid w:val="00ED01D1"/>
    <w:rsid w:val="00ED087D"/>
    <w:rsid w:val="00ED2F05"/>
    <w:rsid w:val="00EE118A"/>
    <w:rsid w:val="00EE2657"/>
    <w:rsid w:val="00EE4A6B"/>
    <w:rsid w:val="00EE74C1"/>
    <w:rsid w:val="00EE7994"/>
    <w:rsid w:val="00EF0B05"/>
    <w:rsid w:val="00EF114B"/>
    <w:rsid w:val="00EF64DC"/>
    <w:rsid w:val="00F07E12"/>
    <w:rsid w:val="00F21D26"/>
    <w:rsid w:val="00F35F22"/>
    <w:rsid w:val="00F369A3"/>
    <w:rsid w:val="00F371FA"/>
    <w:rsid w:val="00F451C3"/>
    <w:rsid w:val="00F45D3C"/>
    <w:rsid w:val="00F468F1"/>
    <w:rsid w:val="00F66D26"/>
    <w:rsid w:val="00F74D4A"/>
    <w:rsid w:val="00F864C9"/>
    <w:rsid w:val="00F907A1"/>
    <w:rsid w:val="00F97AC7"/>
    <w:rsid w:val="00FA2B23"/>
    <w:rsid w:val="00FA644F"/>
    <w:rsid w:val="00FA7D3D"/>
    <w:rsid w:val="00FC5253"/>
    <w:rsid w:val="00FC6F10"/>
    <w:rsid w:val="00FC750A"/>
    <w:rsid w:val="00FC7DE6"/>
    <w:rsid w:val="00FD26BB"/>
    <w:rsid w:val="00FD359A"/>
    <w:rsid w:val="00FD58D8"/>
    <w:rsid w:val="00FE7CF5"/>
    <w:rsid w:val="00FF4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B24439"/>
    <w:pPr>
      <w:suppressAutoHyphens/>
      <w:spacing w:before="120" w:line="276" w:lineRule="auto"/>
      <w:jc w:val="both"/>
    </w:pPr>
    <w:rPr>
      <w:rFonts w:ascii="Verdana" w:hAnsi="Verdana"/>
      <w:sz w:val="24"/>
      <w:lang w:val="it-IT" w:eastAsia="ar-SA"/>
    </w:rPr>
  </w:style>
  <w:style w:type="paragraph" w:styleId="Titolo1">
    <w:name w:val="heading 1"/>
    <w:basedOn w:val="Normale"/>
    <w:next w:val="Normale"/>
    <w:link w:val="Titolo1Carattere"/>
    <w:qFormat/>
    <w:rsid w:val="00EB3662"/>
    <w:pPr>
      <w:keepNext/>
      <w:numPr>
        <w:numId w:val="1"/>
      </w:numPr>
      <w:spacing w:before="480" w:after="60"/>
      <w:jc w:val="left"/>
      <w:outlineLvl w:val="0"/>
    </w:pPr>
    <w:rPr>
      <w:b/>
      <w:bCs/>
      <w:color w:val="1F497D"/>
      <w:kern w:val="32"/>
      <w:sz w:val="32"/>
      <w:szCs w:val="32"/>
    </w:rPr>
  </w:style>
  <w:style w:type="paragraph" w:styleId="Titolo2">
    <w:name w:val="heading 2"/>
    <w:basedOn w:val="Normale"/>
    <w:next w:val="Normale"/>
    <w:link w:val="Titolo2Carattere"/>
    <w:qFormat/>
    <w:rsid w:val="00EB3662"/>
    <w:pPr>
      <w:keepNext/>
      <w:keepLines/>
      <w:spacing w:before="480" w:after="60"/>
      <w:outlineLvl w:val="1"/>
    </w:pPr>
    <w:rPr>
      <w:b/>
      <w:bCs/>
      <w:color w:val="1F497D"/>
      <w:sz w:val="26"/>
      <w:szCs w:val="26"/>
    </w:rPr>
  </w:style>
  <w:style w:type="paragraph" w:styleId="Titolo3">
    <w:name w:val="heading 3"/>
    <w:basedOn w:val="Normale"/>
    <w:next w:val="Normale"/>
    <w:link w:val="Titolo3Carattere"/>
    <w:qFormat/>
    <w:rsid w:val="00E22E27"/>
    <w:pPr>
      <w:keepNext/>
      <w:keepLines/>
      <w:spacing w:before="240" w:after="60"/>
      <w:outlineLvl w:val="2"/>
    </w:pPr>
    <w:rPr>
      <w:b/>
      <w:bCs/>
      <w:color w:val="1F497D"/>
      <w:sz w:val="20"/>
    </w:rPr>
  </w:style>
  <w:style w:type="paragraph" w:styleId="Titolo4">
    <w:name w:val="heading 4"/>
    <w:basedOn w:val="Normale"/>
    <w:next w:val="Normale"/>
    <w:link w:val="Titolo4Carattere"/>
    <w:qFormat/>
    <w:rsid w:val="007E1681"/>
    <w:pPr>
      <w:keepNext/>
      <w:keepLines/>
      <w:numPr>
        <w:ilvl w:val="3"/>
        <w:numId w:val="1"/>
      </w:numPr>
      <w:spacing w:before="200"/>
      <w:outlineLvl w:val="3"/>
    </w:pPr>
    <w:rPr>
      <w:rFonts w:ascii="Cambria" w:hAnsi="Cambria"/>
      <w:b/>
      <w:bCs/>
      <w:i/>
      <w:iCs/>
      <w:color w:val="4F81BD"/>
      <w:sz w:val="20"/>
    </w:rPr>
  </w:style>
  <w:style w:type="paragraph" w:styleId="Titolo5">
    <w:name w:val="heading 5"/>
    <w:basedOn w:val="Normale"/>
    <w:next w:val="Normale"/>
    <w:link w:val="Titolo5Carattere"/>
    <w:qFormat/>
    <w:rsid w:val="007E1681"/>
    <w:pPr>
      <w:keepNext/>
      <w:keepLines/>
      <w:numPr>
        <w:ilvl w:val="4"/>
        <w:numId w:val="1"/>
      </w:numPr>
      <w:spacing w:before="200"/>
      <w:outlineLvl w:val="4"/>
    </w:pPr>
    <w:rPr>
      <w:rFonts w:ascii="Cambria" w:hAnsi="Cambria"/>
      <w:color w:val="243F60"/>
      <w:sz w:val="20"/>
    </w:rPr>
  </w:style>
  <w:style w:type="paragraph" w:styleId="Titolo6">
    <w:name w:val="heading 6"/>
    <w:basedOn w:val="Normale"/>
    <w:next w:val="Normale"/>
    <w:link w:val="Titolo6Carattere"/>
    <w:qFormat/>
    <w:rsid w:val="007E1681"/>
    <w:pPr>
      <w:keepNext/>
      <w:keepLines/>
      <w:numPr>
        <w:ilvl w:val="5"/>
        <w:numId w:val="1"/>
      </w:numPr>
      <w:spacing w:before="200"/>
      <w:outlineLvl w:val="5"/>
    </w:pPr>
    <w:rPr>
      <w:rFonts w:ascii="Cambria" w:hAnsi="Cambria"/>
      <w:i/>
      <w:iCs/>
      <w:color w:val="243F60"/>
      <w:sz w:val="20"/>
    </w:rPr>
  </w:style>
  <w:style w:type="paragraph" w:styleId="Titolo7">
    <w:name w:val="heading 7"/>
    <w:basedOn w:val="Normale"/>
    <w:next w:val="Normale"/>
    <w:link w:val="Titolo7Carattere"/>
    <w:qFormat/>
    <w:rsid w:val="007E1681"/>
    <w:pPr>
      <w:keepNext/>
      <w:keepLines/>
      <w:numPr>
        <w:ilvl w:val="6"/>
        <w:numId w:val="1"/>
      </w:numPr>
      <w:spacing w:before="200"/>
      <w:outlineLvl w:val="6"/>
    </w:pPr>
    <w:rPr>
      <w:rFonts w:ascii="Cambria" w:hAnsi="Cambria"/>
      <w:i/>
      <w:iCs/>
      <w:color w:val="404040"/>
      <w:sz w:val="20"/>
    </w:rPr>
  </w:style>
  <w:style w:type="paragraph" w:styleId="Titolo8">
    <w:name w:val="heading 8"/>
    <w:basedOn w:val="Normale"/>
    <w:next w:val="Normale"/>
    <w:link w:val="Titolo8Carattere"/>
    <w:qFormat/>
    <w:rsid w:val="007E1681"/>
    <w:pPr>
      <w:keepNext/>
      <w:keepLines/>
      <w:numPr>
        <w:ilvl w:val="7"/>
        <w:numId w:val="1"/>
      </w:numPr>
      <w:spacing w:before="200"/>
      <w:outlineLvl w:val="7"/>
    </w:pPr>
    <w:rPr>
      <w:rFonts w:ascii="Cambria" w:hAnsi="Cambria"/>
      <w:color w:val="404040"/>
      <w:sz w:val="20"/>
    </w:rPr>
  </w:style>
  <w:style w:type="paragraph" w:styleId="Titolo9">
    <w:name w:val="heading 9"/>
    <w:basedOn w:val="Normale"/>
    <w:next w:val="Normale"/>
    <w:link w:val="Titolo9Carattere"/>
    <w:qFormat/>
    <w:rsid w:val="007E1681"/>
    <w:pPr>
      <w:keepNext/>
      <w:keepLines/>
      <w:numPr>
        <w:ilvl w:val="8"/>
        <w:numId w:val="1"/>
      </w:numPr>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EB3662"/>
    <w:rPr>
      <w:rFonts w:ascii="Verdana" w:hAnsi="Verdana"/>
      <w:b/>
      <w:bCs/>
      <w:color w:val="1F497D"/>
      <w:kern w:val="32"/>
      <w:sz w:val="32"/>
      <w:szCs w:val="32"/>
      <w:lang w:eastAsia="ar-SA"/>
    </w:rPr>
  </w:style>
  <w:style w:type="paragraph" w:styleId="Intestazione">
    <w:name w:val="header"/>
    <w:basedOn w:val="Normale"/>
    <w:link w:val="IntestazioneCarattere"/>
    <w:uiPriority w:val="99"/>
    <w:rsid w:val="0062050A"/>
    <w:pPr>
      <w:tabs>
        <w:tab w:val="center" w:pos="4819"/>
        <w:tab w:val="right" w:pos="9638"/>
      </w:tabs>
      <w:spacing w:before="0"/>
    </w:pPr>
    <w:rPr>
      <w:sz w:val="20"/>
    </w:rPr>
  </w:style>
  <w:style w:type="character" w:customStyle="1" w:styleId="IntestazioneCarattere">
    <w:name w:val="Intestazione Carattere"/>
    <w:link w:val="Intestazione"/>
    <w:uiPriority w:val="99"/>
    <w:locked/>
    <w:rsid w:val="0062050A"/>
    <w:rPr>
      <w:rFonts w:ascii="Verdana" w:hAnsi="Verdana" w:cs="Times New Roman"/>
      <w:sz w:val="20"/>
      <w:szCs w:val="20"/>
      <w:lang w:eastAsia="ar-SA" w:bidi="ar-SA"/>
    </w:rPr>
  </w:style>
  <w:style w:type="paragraph" w:styleId="Pidipagina">
    <w:name w:val="footer"/>
    <w:basedOn w:val="Normale"/>
    <w:link w:val="PidipaginaCarattere"/>
    <w:uiPriority w:val="99"/>
    <w:rsid w:val="0062050A"/>
    <w:pPr>
      <w:tabs>
        <w:tab w:val="center" w:pos="4819"/>
        <w:tab w:val="right" w:pos="9638"/>
      </w:tabs>
      <w:spacing w:before="0"/>
    </w:pPr>
    <w:rPr>
      <w:sz w:val="20"/>
    </w:rPr>
  </w:style>
  <w:style w:type="character" w:customStyle="1" w:styleId="PidipaginaCarattere">
    <w:name w:val="Piè di pagina Carattere"/>
    <w:link w:val="Pidipagina"/>
    <w:uiPriority w:val="99"/>
    <w:locked/>
    <w:rsid w:val="0062050A"/>
    <w:rPr>
      <w:rFonts w:ascii="Verdana" w:hAnsi="Verdana" w:cs="Times New Roman"/>
      <w:sz w:val="20"/>
      <w:szCs w:val="20"/>
      <w:lang w:eastAsia="ar-SA" w:bidi="ar-SA"/>
    </w:rPr>
  </w:style>
  <w:style w:type="paragraph" w:styleId="Testofumetto">
    <w:name w:val="Balloon Text"/>
    <w:basedOn w:val="Normale"/>
    <w:link w:val="TestofumettoCarattere"/>
    <w:semiHidden/>
    <w:rsid w:val="0062050A"/>
    <w:pPr>
      <w:spacing w:before="0"/>
    </w:pPr>
    <w:rPr>
      <w:rFonts w:ascii="Tahoma" w:hAnsi="Tahoma" w:cs="Tahoma"/>
      <w:sz w:val="16"/>
      <w:szCs w:val="16"/>
    </w:rPr>
  </w:style>
  <w:style w:type="character" w:customStyle="1" w:styleId="TestofumettoCarattere">
    <w:name w:val="Testo fumetto Carattere"/>
    <w:link w:val="Testofumetto"/>
    <w:semiHidden/>
    <w:locked/>
    <w:rsid w:val="0062050A"/>
    <w:rPr>
      <w:rFonts w:ascii="Tahoma" w:hAnsi="Tahoma" w:cs="Tahoma"/>
      <w:sz w:val="16"/>
      <w:szCs w:val="16"/>
      <w:lang w:eastAsia="ar-SA" w:bidi="ar-SA"/>
    </w:rPr>
  </w:style>
  <w:style w:type="character" w:styleId="Collegamentoipertestuale">
    <w:name w:val="Hyperlink"/>
    <w:rsid w:val="0062050A"/>
    <w:rPr>
      <w:rFonts w:cs="Times New Roman"/>
      <w:color w:val="0000FF"/>
      <w:u w:val="single"/>
    </w:rPr>
  </w:style>
  <w:style w:type="paragraph" w:customStyle="1" w:styleId="F9E977197262459AB16AE09F8A4F0155">
    <w:name w:val="F9E977197262459AB16AE09F8A4F0155"/>
    <w:rsid w:val="00696676"/>
    <w:pPr>
      <w:spacing w:after="200" w:line="276" w:lineRule="auto"/>
    </w:pPr>
    <w:rPr>
      <w:sz w:val="22"/>
      <w:szCs w:val="22"/>
      <w:lang w:val="it-IT" w:eastAsia="it-IT"/>
    </w:rPr>
  </w:style>
  <w:style w:type="character" w:customStyle="1" w:styleId="Titolo2Carattere">
    <w:name w:val="Titolo 2 Carattere"/>
    <w:link w:val="Titolo2"/>
    <w:locked/>
    <w:rsid w:val="00EB3662"/>
    <w:rPr>
      <w:rFonts w:ascii="Verdana" w:hAnsi="Verdana" w:cs="Times New Roman"/>
      <w:b/>
      <w:bCs/>
      <w:color w:val="1F497D"/>
      <w:sz w:val="26"/>
      <w:szCs w:val="26"/>
      <w:lang w:eastAsia="ar-SA" w:bidi="ar-SA"/>
    </w:rPr>
  </w:style>
  <w:style w:type="character" w:customStyle="1" w:styleId="Titolo3Carattere">
    <w:name w:val="Titolo 3 Carattere"/>
    <w:link w:val="Titolo3"/>
    <w:locked/>
    <w:rsid w:val="00E22E27"/>
    <w:rPr>
      <w:rFonts w:ascii="Verdana" w:hAnsi="Verdana" w:cs="Times New Roman"/>
      <w:b/>
      <w:bCs/>
      <w:color w:val="1F497D"/>
      <w:sz w:val="20"/>
      <w:szCs w:val="20"/>
      <w:lang w:eastAsia="ar-SA" w:bidi="ar-SA"/>
    </w:rPr>
  </w:style>
  <w:style w:type="character" w:customStyle="1" w:styleId="Titolo4Carattere">
    <w:name w:val="Titolo 4 Carattere"/>
    <w:link w:val="Titolo4"/>
    <w:locked/>
    <w:rsid w:val="007E1681"/>
    <w:rPr>
      <w:rFonts w:ascii="Cambria" w:hAnsi="Cambria"/>
      <w:b/>
      <w:bCs/>
      <w:i/>
      <w:iCs/>
      <w:color w:val="4F81BD"/>
      <w:lang w:eastAsia="ar-SA"/>
    </w:rPr>
  </w:style>
  <w:style w:type="character" w:customStyle="1" w:styleId="Titolo5Carattere">
    <w:name w:val="Titolo 5 Carattere"/>
    <w:link w:val="Titolo5"/>
    <w:locked/>
    <w:rsid w:val="007E1681"/>
    <w:rPr>
      <w:rFonts w:ascii="Cambria" w:hAnsi="Cambria"/>
      <w:color w:val="243F60"/>
      <w:lang w:eastAsia="ar-SA"/>
    </w:rPr>
  </w:style>
  <w:style w:type="character" w:customStyle="1" w:styleId="Titolo6Carattere">
    <w:name w:val="Titolo 6 Carattere"/>
    <w:link w:val="Titolo6"/>
    <w:locked/>
    <w:rsid w:val="007E1681"/>
    <w:rPr>
      <w:rFonts w:ascii="Cambria" w:hAnsi="Cambria"/>
      <w:i/>
      <w:iCs/>
      <w:color w:val="243F60"/>
      <w:lang w:eastAsia="ar-SA"/>
    </w:rPr>
  </w:style>
  <w:style w:type="character" w:customStyle="1" w:styleId="Titolo7Carattere">
    <w:name w:val="Titolo 7 Carattere"/>
    <w:link w:val="Titolo7"/>
    <w:locked/>
    <w:rsid w:val="007E1681"/>
    <w:rPr>
      <w:rFonts w:ascii="Cambria" w:hAnsi="Cambria"/>
      <w:i/>
      <w:iCs/>
      <w:color w:val="404040"/>
      <w:lang w:eastAsia="ar-SA"/>
    </w:rPr>
  </w:style>
  <w:style w:type="character" w:customStyle="1" w:styleId="Titolo8Carattere">
    <w:name w:val="Titolo 8 Carattere"/>
    <w:link w:val="Titolo8"/>
    <w:locked/>
    <w:rsid w:val="007E1681"/>
    <w:rPr>
      <w:rFonts w:ascii="Cambria" w:hAnsi="Cambria"/>
      <w:color w:val="404040"/>
      <w:lang w:eastAsia="ar-SA"/>
    </w:rPr>
  </w:style>
  <w:style w:type="character" w:customStyle="1" w:styleId="Titolo9Carattere">
    <w:name w:val="Titolo 9 Carattere"/>
    <w:link w:val="Titolo9"/>
    <w:locked/>
    <w:rsid w:val="007E1681"/>
    <w:rPr>
      <w:rFonts w:ascii="Cambria" w:hAnsi="Cambria"/>
      <w:i/>
      <w:iCs/>
      <w:color w:val="404040"/>
      <w:lang w:eastAsia="ar-SA"/>
    </w:rPr>
  </w:style>
  <w:style w:type="paragraph" w:customStyle="1" w:styleId="Paragrafoelenco1">
    <w:name w:val="Paragrafo elenco1"/>
    <w:basedOn w:val="Normale"/>
    <w:rsid w:val="003A7A24"/>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rsid w:val="00BA28F1"/>
    <w:pPr>
      <w:spacing w:before="0" w:line="240" w:lineRule="auto"/>
    </w:pPr>
    <w:rPr>
      <w:sz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semiHidden/>
    <w:locked/>
    <w:rsid w:val="00BA28F1"/>
    <w:rPr>
      <w:rFonts w:ascii="Verdana" w:hAnsi="Verdana" w:cs="Times New Roman"/>
      <w:sz w:val="20"/>
      <w:szCs w:val="20"/>
      <w:lang w:eastAsia="ar-SA" w:bidi="ar-SA"/>
    </w:rPr>
  </w:style>
  <w:style w:type="character" w:styleId="Rimandonotaapidipagina">
    <w:name w:val="footnote reference"/>
    <w:semiHidden/>
    <w:rsid w:val="00BA28F1"/>
    <w:rPr>
      <w:rFonts w:cs="Times New Roman"/>
      <w:vertAlign w:val="superscript"/>
    </w:rPr>
  </w:style>
  <w:style w:type="table" w:styleId="Grigliatabella">
    <w:name w:val="Table Grid"/>
    <w:basedOn w:val="Tabellanormale"/>
    <w:rsid w:val="004A156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semiHidden/>
    <w:locked/>
    <w:rsid w:val="006E256D"/>
    <w:pPr>
      <w:suppressAutoHyphens w:val="0"/>
      <w:spacing w:before="180" w:line="300" w:lineRule="auto"/>
    </w:pPr>
    <w:rPr>
      <w:rFonts w:eastAsia="MS Mincho"/>
      <w:lang w:eastAsia="ja-JP"/>
    </w:rPr>
  </w:style>
  <w:style w:type="paragraph" w:styleId="Corpotesto">
    <w:name w:val="Body Text"/>
    <w:basedOn w:val="Normale"/>
    <w:rsid w:val="006E256D"/>
    <w:pPr>
      <w:suppressAutoHyphens w:val="0"/>
      <w:overflowPunct w:val="0"/>
      <w:autoSpaceDE w:val="0"/>
      <w:autoSpaceDN w:val="0"/>
      <w:adjustRightInd w:val="0"/>
      <w:spacing w:before="0" w:line="240" w:lineRule="auto"/>
      <w:jc w:val="left"/>
      <w:textAlignment w:val="baseline"/>
    </w:pPr>
    <w:rPr>
      <w:rFonts w:ascii="Times New Roman" w:hAnsi="Times New Roman"/>
      <w:lang w:eastAsia="it-IT"/>
    </w:rPr>
  </w:style>
  <w:style w:type="paragraph" w:customStyle="1" w:styleId="Elencoacolori-Colore11">
    <w:name w:val="Elenco a colori - Colore 11"/>
    <w:basedOn w:val="Normale"/>
    <w:uiPriority w:val="34"/>
    <w:qFormat/>
    <w:rsid w:val="00D83D24"/>
    <w:pPr>
      <w:suppressAutoHyphens w:val="0"/>
      <w:spacing w:before="0" w:line="240" w:lineRule="auto"/>
      <w:ind w:left="720"/>
      <w:contextualSpacing/>
      <w:jc w:val="left"/>
    </w:pPr>
    <w:rPr>
      <w:rFonts w:ascii="Cambria" w:eastAsia="MS Mincho" w:hAnsi="Cambria"/>
      <w:szCs w:val="24"/>
      <w:lang w:eastAsia="it-IT"/>
    </w:rPr>
  </w:style>
  <w:style w:type="paragraph" w:styleId="Rientrocorpodeltesto2">
    <w:name w:val="Body Text Indent 2"/>
    <w:basedOn w:val="Normale"/>
    <w:link w:val="Rientrocorpodeltesto2Carattere"/>
    <w:rsid w:val="006A1D7E"/>
    <w:pPr>
      <w:spacing w:after="120" w:line="480" w:lineRule="auto"/>
      <w:ind w:left="283"/>
    </w:pPr>
  </w:style>
  <w:style w:type="character" w:customStyle="1" w:styleId="Rientrocorpodeltesto2Carattere">
    <w:name w:val="Rientro corpo del testo 2 Carattere"/>
    <w:link w:val="Rientrocorpodeltesto2"/>
    <w:rsid w:val="006A1D7E"/>
    <w:rPr>
      <w:rFonts w:ascii="Verdana" w:hAnsi="Verdana"/>
      <w:sz w:val="24"/>
      <w:lang w:eastAsia="ar-SA"/>
    </w:rPr>
  </w:style>
  <w:style w:type="paragraph" w:customStyle="1" w:styleId="oggetto">
    <w:name w:val="oggetto"/>
    <w:basedOn w:val="Normale"/>
    <w:rsid w:val="006A1D7E"/>
    <w:pPr>
      <w:suppressAutoHyphens w:val="0"/>
      <w:spacing w:before="840" w:after="300" w:line="300" w:lineRule="exact"/>
      <w:jc w:val="left"/>
    </w:pPr>
    <w:rPr>
      <w:rFonts w:ascii="Times New Roman" w:hAnsi="Times New Roman"/>
      <w:b/>
      <w:sz w:val="22"/>
      <w:lang w:eastAsia="it-IT"/>
    </w:rPr>
  </w:style>
  <w:style w:type="paragraph" w:customStyle="1" w:styleId="testo">
    <w:name w:val="testo"/>
    <w:basedOn w:val="Normale"/>
    <w:rsid w:val="006A1D7E"/>
    <w:pPr>
      <w:suppressAutoHyphens w:val="0"/>
      <w:spacing w:before="300" w:line="300" w:lineRule="exact"/>
    </w:pPr>
    <w:rPr>
      <w:rFonts w:ascii="Times New Roman" w:hAnsi="Times New Roman"/>
      <w:sz w:val="22"/>
      <w:lang w:eastAsia="it-IT"/>
    </w:rPr>
  </w:style>
  <w:style w:type="paragraph" w:customStyle="1" w:styleId="divisione">
    <w:name w:val="divisione"/>
    <w:basedOn w:val="Titolo1"/>
    <w:rsid w:val="006A1D7E"/>
    <w:pPr>
      <w:numPr>
        <w:numId w:val="0"/>
      </w:numPr>
      <w:tabs>
        <w:tab w:val="left" w:pos="4820"/>
      </w:tabs>
      <w:suppressAutoHyphens w:val="0"/>
      <w:spacing w:before="0" w:after="0" w:line="300" w:lineRule="exact"/>
    </w:pPr>
    <w:rPr>
      <w:rFonts w:ascii="Futura Md BT" w:hAnsi="Futura Md BT"/>
      <w:bCs w:val="0"/>
      <w:color w:val="auto"/>
      <w:kern w:val="0"/>
      <w:sz w:val="18"/>
      <w:szCs w:val="20"/>
      <w:lang w:eastAsia="it-IT"/>
    </w:rPr>
  </w:style>
  <w:style w:type="paragraph" w:customStyle="1" w:styleId="direzione">
    <w:name w:val="direzione"/>
    <w:basedOn w:val="Normale"/>
    <w:rsid w:val="006A1D7E"/>
    <w:pPr>
      <w:suppressAutoHyphens w:val="0"/>
      <w:spacing w:before="0" w:line="240" w:lineRule="auto"/>
      <w:jc w:val="left"/>
    </w:pPr>
    <w:rPr>
      <w:rFonts w:ascii="Garamond" w:hAnsi="Garamond"/>
      <w:sz w:val="16"/>
      <w:lang w:eastAsia="it-IT"/>
    </w:rPr>
  </w:style>
  <w:style w:type="paragraph" w:styleId="Rientrocorpodeltesto3">
    <w:name w:val="Body Text Indent 3"/>
    <w:basedOn w:val="Normale"/>
    <w:link w:val="Rientrocorpodeltesto3Carattere"/>
    <w:rsid w:val="006A1D7E"/>
    <w:pPr>
      <w:suppressAutoHyphens w:val="0"/>
      <w:spacing w:before="0" w:after="120" w:line="240" w:lineRule="auto"/>
      <w:ind w:left="283"/>
      <w:jc w:val="left"/>
    </w:pPr>
    <w:rPr>
      <w:rFonts w:ascii="Times New Roman" w:hAnsi="Times New Roman"/>
      <w:sz w:val="16"/>
      <w:szCs w:val="16"/>
    </w:rPr>
  </w:style>
  <w:style w:type="character" w:customStyle="1" w:styleId="Rientrocorpodeltesto3Carattere">
    <w:name w:val="Rientro corpo del testo 3 Carattere"/>
    <w:link w:val="Rientrocorpodeltesto3"/>
    <w:rsid w:val="006A1D7E"/>
    <w:rPr>
      <w:rFonts w:ascii="Times New Roman" w:hAnsi="Times New Roman"/>
      <w:sz w:val="16"/>
      <w:szCs w:val="16"/>
    </w:rPr>
  </w:style>
  <w:style w:type="paragraph" w:customStyle="1" w:styleId="Articolo11">
    <w:name w:val="Articolo 1.1"/>
    <w:basedOn w:val="Titolo2"/>
    <w:rsid w:val="006A1D7E"/>
    <w:pPr>
      <w:keepNext w:val="0"/>
      <w:keepLines w:val="0"/>
      <w:widowControl w:val="0"/>
      <w:numPr>
        <w:ilvl w:val="1"/>
      </w:numPr>
      <w:tabs>
        <w:tab w:val="num" w:pos="360"/>
      </w:tabs>
      <w:suppressAutoHyphens w:val="0"/>
      <w:spacing w:before="240" w:after="0" w:line="240" w:lineRule="auto"/>
      <w:ind w:left="357" w:firstLine="351"/>
    </w:pPr>
    <w:rPr>
      <w:rFonts w:ascii="Times New Roman" w:hAnsi="Times New Roman"/>
      <w:b w:val="0"/>
      <w:iCs/>
      <w:color w:val="auto"/>
      <w:sz w:val="24"/>
      <w:szCs w:val="20"/>
      <w:lang w:eastAsia="it-IT"/>
    </w:rPr>
  </w:style>
  <w:style w:type="paragraph" w:styleId="Corpodeltesto3">
    <w:name w:val="Body Text 3"/>
    <w:basedOn w:val="Normale"/>
    <w:link w:val="Corpodeltesto3Carattere"/>
    <w:rsid w:val="006A1D7E"/>
    <w:pPr>
      <w:suppressAutoHyphens w:val="0"/>
      <w:spacing w:before="0" w:after="120" w:line="240" w:lineRule="auto"/>
      <w:jc w:val="left"/>
    </w:pPr>
    <w:rPr>
      <w:rFonts w:ascii="Book Antiqua" w:hAnsi="Book Antiqua"/>
      <w:sz w:val="16"/>
      <w:szCs w:val="16"/>
    </w:rPr>
  </w:style>
  <w:style w:type="character" w:customStyle="1" w:styleId="Corpodeltesto3Carattere">
    <w:name w:val="Corpo del testo 3 Carattere"/>
    <w:link w:val="Corpodeltesto3"/>
    <w:rsid w:val="006A1D7E"/>
    <w:rPr>
      <w:rFonts w:ascii="Book Antiqua" w:hAnsi="Book Antiqua"/>
      <w:sz w:val="16"/>
      <w:szCs w:val="16"/>
    </w:rPr>
  </w:style>
  <w:style w:type="paragraph" w:customStyle="1" w:styleId="Elencoacolori-Colore12">
    <w:name w:val="Elenco a colori - Colore 12"/>
    <w:basedOn w:val="Normale"/>
    <w:uiPriority w:val="34"/>
    <w:qFormat/>
    <w:rsid w:val="006A1D7E"/>
    <w:pPr>
      <w:suppressAutoHyphens w:val="0"/>
      <w:spacing w:before="0" w:line="240" w:lineRule="auto"/>
      <w:ind w:left="720"/>
      <w:jc w:val="left"/>
    </w:pPr>
    <w:rPr>
      <w:rFonts w:ascii="Calibri" w:eastAsia="Calibri" w:hAnsi="Calibri" w:cs="Calibri"/>
      <w:sz w:val="22"/>
      <w:szCs w:val="22"/>
      <w:lang w:eastAsia="it-IT"/>
    </w:rPr>
  </w:style>
  <w:style w:type="character" w:styleId="Collegamentovisitato">
    <w:name w:val="FollowedHyperlink"/>
    <w:rsid w:val="00FE7CF5"/>
    <w:rPr>
      <w:color w:val="800080"/>
      <w:u w:val="single"/>
    </w:rPr>
  </w:style>
  <w:style w:type="character" w:customStyle="1" w:styleId="FootnoteTextChar">
    <w:name w:val="Footnote Text Char"/>
    <w:aliases w:val="Footnote Char,Footnote1 Char,Footnote2 Char,Footnote3 Char,Footnote4 Char,Footnote5 Char,Footnote6 Char,Footnote7 Char,Footnote8 Char,Footnote9 Char,Footnote10 Char,Footnote11 Char,Footnote21 Char,Footnote31 Char,Footnote41 Char"/>
    <w:semiHidden/>
    <w:locked/>
    <w:rsid w:val="00C04BC3"/>
    <w:rPr>
      <w:rFonts w:ascii="Verdana" w:hAnsi="Verdana" w:cs="Times New Roman"/>
      <w:sz w:val="20"/>
      <w:lang w:eastAsia="ar-SA" w:bidi="ar-SA"/>
    </w:rPr>
  </w:style>
  <w:style w:type="paragraph" w:styleId="Rientrocorpodeltesto">
    <w:name w:val="Body Text Indent"/>
    <w:basedOn w:val="Normale"/>
    <w:link w:val="RientrocorpodeltestoCarattere"/>
    <w:rsid w:val="0094150F"/>
    <w:pPr>
      <w:spacing w:after="120"/>
      <w:ind w:left="283"/>
    </w:pPr>
  </w:style>
  <w:style w:type="character" w:customStyle="1" w:styleId="RientrocorpodeltestoCarattere">
    <w:name w:val="Rientro corpo del testo Carattere"/>
    <w:link w:val="Rientrocorpodeltesto"/>
    <w:rsid w:val="0094150F"/>
    <w:rPr>
      <w:rFonts w:ascii="Verdana" w:hAnsi="Verdana"/>
      <w:sz w:val="24"/>
      <w:lang w:eastAsia="ar-SA"/>
    </w:rPr>
  </w:style>
  <w:style w:type="paragraph" w:styleId="Corpodeltesto2">
    <w:name w:val="Body Text 2"/>
    <w:basedOn w:val="Normale"/>
    <w:link w:val="Corpodeltesto2Carattere"/>
    <w:rsid w:val="0094150F"/>
    <w:pPr>
      <w:spacing w:after="120" w:line="480" w:lineRule="auto"/>
    </w:pPr>
  </w:style>
  <w:style w:type="character" w:customStyle="1" w:styleId="Corpodeltesto2Carattere">
    <w:name w:val="Corpo del testo 2 Carattere"/>
    <w:link w:val="Corpodeltesto2"/>
    <w:rsid w:val="0094150F"/>
    <w:rPr>
      <w:rFonts w:ascii="Verdana" w:hAnsi="Verdana"/>
      <w:sz w:val="24"/>
      <w:lang w:eastAsia="ar-SA"/>
    </w:rPr>
  </w:style>
  <w:style w:type="paragraph" w:styleId="Paragrafoelenco">
    <w:name w:val="List Paragraph"/>
    <w:basedOn w:val="Normale"/>
    <w:uiPriority w:val="72"/>
    <w:qFormat/>
    <w:rsid w:val="0094150F"/>
    <w:pPr>
      <w:suppressAutoHyphens w:val="0"/>
      <w:spacing w:before="0" w:line="240" w:lineRule="auto"/>
      <w:ind w:left="720"/>
      <w:contextualSpacing/>
      <w:jc w:val="left"/>
    </w:pPr>
    <w:rPr>
      <w:rFonts w:ascii="Calibri" w:hAnsi="Calibri" w:cs="Calibri"/>
      <w:sz w:val="22"/>
      <w:szCs w:val="22"/>
      <w:lang w:eastAsia="it-IT"/>
    </w:rPr>
  </w:style>
  <w:style w:type="paragraph" w:customStyle="1" w:styleId="Default">
    <w:name w:val="Default"/>
    <w:rsid w:val="0094150F"/>
    <w:pPr>
      <w:autoSpaceDE w:val="0"/>
      <w:autoSpaceDN w:val="0"/>
      <w:adjustRightInd w:val="0"/>
    </w:pPr>
    <w:rPr>
      <w:rFonts w:ascii="Times New Roman" w:hAnsi="Times New Roman"/>
      <w:color w:val="000000"/>
      <w:sz w:val="24"/>
      <w:szCs w:val="24"/>
      <w:lang w:val="it-IT" w:eastAsia="it-IT"/>
    </w:rPr>
  </w:style>
  <w:style w:type="paragraph" w:styleId="Titolo">
    <w:name w:val="Title"/>
    <w:basedOn w:val="Normale"/>
    <w:link w:val="TitoloCarattere"/>
    <w:qFormat/>
    <w:locked/>
    <w:rsid w:val="0022057F"/>
    <w:pPr>
      <w:suppressAutoHyphens w:val="0"/>
      <w:spacing w:before="0" w:line="240" w:lineRule="auto"/>
      <w:jc w:val="center"/>
    </w:pPr>
    <w:rPr>
      <w:rFonts w:ascii="Times New Roman" w:hAnsi="Times New Roman"/>
      <w:sz w:val="28"/>
      <w:lang w:eastAsia="it-IT" w:bidi="he-IL"/>
    </w:rPr>
  </w:style>
  <w:style w:type="character" w:customStyle="1" w:styleId="TitoloCarattere">
    <w:name w:val="Titolo Carattere"/>
    <w:link w:val="Titolo"/>
    <w:rsid w:val="0022057F"/>
    <w:rPr>
      <w:rFonts w:ascii="Times New Roman" w:hAnsi="Times New Roman"/>
      <w:sz w:val="28"/>
      <w:lang w:bidi="he-IL"/>
    </w:rPr>
  </w:style>
  <w:style w:type="table" w:customStyle="1" w:styleId="Tabellasemplice51">
    <w:name w:val="Tabella semplice 51"/>
    <w:basedOn w:val="Tabellanormale"/>
    <w:uiPriority w:val="31"/>
    <w:qFormat/>
    <w:rsid w:val="00C40AC7"/>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72"/>
    <w:rsid w:val="00C40A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3-colore41">
    <w:name w:val="Tabella griglia 3 - colore 41"/>
    <w:basedOn w:val="Tabellanormale"/>
    <w:uiPriority w:val="48"/>
    <w:rsid w:val="00C40AC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ellagriglia3-colore11">
    <w:name w:val="Tabella griglia 3 - colore 11"/>
    <w:basedOn w:val="Tabellanormale"/>
    <w:uiPriority w:val="48"/>
    <w:rsid w:val="00AD244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Enfasigrassetto">
    <w:name w:val="Strong"/>
    <w:uiPriority w:val="22"/>
    <w:qFormat/>
    <w:locked/>
    <w:rsid w:val="00822ECB"/>
    <w:rPr>
      <w:rFonts w:cs="Times New Roman"/>
      <w:b/>
      <w:bCs/>
    </w:rPr>
  </w:style>
  <w:style w:type="paragraph" w:styleId="NormaleWeb">
    <w:name w:val="Normal (Web)"/>
    <w:basedOn w:val="Normale"/>
    <w:uiPriority w:val="99"/>
    <w:rsid w:val="00822ECB"/>
    <w:pPr>
      <w:suppressAutoHyphens w:val="0"/>
      <w:spacing w:before="100" w:beforeAutospacing="1" w:after="100" w:afterAutospacing="1" w:line="240" w:lineRule="auto"/>
      <w:jc w:val="left"/>
    </w:pPr>
    <w:rPr>
      <w:rFonts w:ascii="Times New Roman" w:hAnsi="Times New Roman"/>
      <w:szCs w:val="24"/>
      <w:lang w:eastAsia="it-IT"/>
    </w:rPr>
  </w:style>
  <w:style w:type="paragraph" w:customStyle="1" w:styleId="Oggetto0">
    <w:name w:val="Oggetto"/>
    <w:basedOn w:val="Normale"/>
    <w:rsid w:val="00DB6D9B"/>
    <w:pPr>
      <w:suppressAutoHyphens w:val="0"/>
      <w:spacing w:before="0" w:line="300" w:lineRule="auto"/>
    </w:pPr>
    <w:rPr>
      <w:rFonts w:ascii="Calibri" w:hAnsi="Calibri"/>
      <w:b/>
      <w:bCs/>
      <w:sz w:val="20"/>
      <w:lang w:eastAsia="it-IT"/>
    </w:rPr>
  </w:style>
  <w:style w:type="paragraph" w:styleId="Numeroelenco">
    <w:name w:val="List Number"/>
    <w:basedOn w:val="Normale"/>
    <w:uiPriority w:val="99"/>
    <w:unhideWhenUsed/>
    <w:rsid w:val="00DB6D9B"/>
    <w:pPr>
      <w:numPr>
        <w:numId w:val="44"/>
      </w:numPr>
      <w:suppressAutoHyphens w:val="0"/>
      <w:spacing w:before="0" w:line="360" w:lineRule="auto"/>
      <w:contextualSpacing/>
    </w:pPr>
    <w:rPr>
      <w:rFonts w:ascii="Calibri" w:hAnsi="Calibri"/>
      <w:sz w:val="20"/>
      <w:szCs w:val="24"/>
      <w:lang w:eastAsia="it-IT"/>
    </w:rPr>
  </w:style>
  <w:style w:type="paragraph" w:customStyle="1" w:styleId="style91">
    <w:name w:val="style91"/>
    <w:basedOn w:val="Normale"/>
    <w:rsid w:val="00390DC6"/>
    <w:pPr>
      <w:suppressAutoHyphens w:val="0"/>
      <w:spacing w:before="100" w:beforeAutospacing="1" w:after="100" w:afterAutospacing="1" w:line="240" w:lineRule="auto"/>
    </w:pPr>
    <w:rPr>
      <w:rFonts w:ascii="Times New Roman" w:hAnsi="Times New Roman"/>
      <w:szCs w:val="24"/>
      <w:lang w:eastAsia="it-IT"/>
    </w:rPr>
  </w:style>
  <w:style w:type="character" w:customStyle="1" w:styleId="style12">
    <w:name w:val="style12"/>
    <w:basedOn w:val="Carpredefinitoparagrafo"/>
    <w:rsid w:val="00390DC6"/>
  </w:style>
  <w:style w:type="character" w:customStyle="1" w:styleId="apple-converted-space">
    <w:name w:val="apple-converted-space"/>
    <w:basedOn w:val="Carpredefinitoparagrafo"/>
    <w:rsid w:val="00D84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B24439"/>
    <w:pPr>
      <w:suppressAutoHyphens/>
      <w:spacing w:before="120" w:line="276" w:lineRule="auto"/>
      <w:jc w:val="both"/>
    </w:pPr>
    <w:rPr>
      <w:rFonts w:ascii="Verdana" w:hAnsi="Verdana"/>
      <w:sz w:val="24"/>
      <w:lang w:val="it-IT" w:eastAsia="ar-SA"/>
    </w:rPr>
  </w:style>
  <w:style w:type="paragraph" w:styleId="Titolo1">
    <w:name w:val="heading 1"/>
    <w:basedOn w:val="Normale"/>
    <w:next w:val="Normale"/>
    <w:link w:val="Titolo1Carattere"/>
    <w:qFormat/>
    <w:rsid w:val="00EB3662"/>
    <w:pPr>
      <w:keepNext/>
      <w:numPr>
        <w:numId w:val="1"/>
      </w:numPr>
      <w:spacing w:before="480" w:after="60"/>
      <w:jc w:val="left"/>
      <w:outlineLvl w:val="0"/>
    </w:pPr>
    <w:rPr>
      <w:b/>
      <w:bCs/>
      <w:color w:val="1F497D"/>
      <w:kern w:val="32"/>
      <w:sz w:val="32"/>
      <w:szCs w:val="32"/>
    </w:rPr>
  </w:style>
  <w:style w:type="paragraph" w:styleId="Titolo2">
    <w:name w:val="heading 2"/>
    <w:basedOn w:val="Normale"/>
    <w:next w:val="Normale"/>
    <w:link w:val="Titolo2Carattere"/>
    <w:qFormat/>
    <w:rsid w:val="00EB3662"/>
    <w:pPr>
      <w:keepNext/>
      <w:keepLines/>
      <w:spacing w:before="480" w:after="60"/>
      <w:outlineLvl w:val="1"/>
    </w:pPr>
    <w:rPr>
      <w:b/>
      <w:bCs/>
      <w:color w:val="1F497D"/>
      <w:sz w:val="26"/>
      <w:szCs w:val="26"/>
    </w:rPr>
  </w:style>
  <w:style w:type="paragraph" w:styleId="Titolo3">
    <w:name w:val="heading 3"/>
    <w:basedOn w:val="Normale"/>
    <w:next w:val="Normale"/>
    <w:link w:val="Titolo3Carattere"/>
    <w:qFormat/>
    <w:rsid w:val="00E22E27"/>
    <w:pPr>
      <w:keepNext/>
      <w:keepLines/>
      <w:spacing w:before="240" w:after="60"/>
      <w:outlineLvl w:val="2"/>
    </w:pPr>
    <w:rPr>
      <w:b/>
      <w:bCs/>
      <w:color w:val="1F497D"/>
      <w:sz w:val="20"/>
    </w:rPr>
  </w:style>
  <w:style w:type="paragraph" w:styleId="Titolo4">
    <w:name w:val="heading 4"/>
    <w:basedOn w:val="Normale"/>
    <w:next w:val="Normale"/>
    <w:link w:val="Titolo4Carattere"/>
    <w:qFormat/>
    <w:rsid w:val="007E1681"/>
    <w:pPr>
      <w:keepNext/>
      <w:keepLines/>
      <w:numPr>
        <w:ilvl w:val="3"/>
        <w:numId w:val="1"/>
      </w:numPr>
      <w:spacing w:before="200"/>
      <w:outlineLvl w:val="3"/>
    </w:pPr>
    <w:rPr>
      <w:rFonts w:ascii="Cambria" w:hAnsi="Cambria"/>
      <w:b/>
      <w:bCs/>
      <w:i/>
      <w:iCs/>
      <w:color w:val="4F81BD"/>
      <w:sz w:val="20"/>
    </w:rPr>
  </w:style>
  <w:style w:type="paragraph" w:styleId="Titolo5">
    <w:name w:val="heading 5"/>
    <w:basedOn w:val="Normale"/>
    <w:next w:val="Normale"/>
    <w:link w:val="Titolo5Carattere"/>
    <w:qFormat/>
    <w:rsid w:val="007E1681"/>
    <w:pPr>
      <w:keepNext/>
      <w:keepLines/>
      <w:numPr>
        <w:ilvl w:val="4"/>
        <w:numId w:val="1"/>
      </w:numPr>
      <w:spacing w:before="200"/>
      <w:outlineLvl w:val="4"/>
    </w:pPr>
    <w:rPr>
      <w:rFonts w:ascii="Cambria" w:hAnsi="Cambria"/>
      <w:color w:val="243F60"/>
      <w:sz w:val="20"/>
    </w:rPr>
  </w:style>
  <w:style w:type="paragraph" w:styleId="Titolo6">
    <w:name w:val="heading 6"/>
    <w:basedOn w:val="Normale"/>
    <w:next w:val="Normale"/>
    <w:link w:val="Titolo6Carattere"/>
    <w:qFormat/>
    <w:rsid w:val="007E1681"/>
    <w:pPr>
      <w:keepNext/>
      <w:keepLines/>
      <w:numPr>
        <w:ilvl w:val="5"/>
        <w:numId w:val="1"/>
      </w:numPr>
      <w:spacing w:before="200"/>
      <w:outlineLvl w:val="5"/>
    </w:pPr>
    <w:rPr>
      <w:rFonts w:ascii="Cambria" w:hAnsi="Cambria"/>
      <w:i/>
      <w:iCs/>
      <w:color w:val="243F60"/>
      <w:sz w:val="20"/>
    </w:rPr>
  </w:style>
  <w:style w:type="paragraph" w:styleId="Titolo7">
    <w:name w:val="heading 7"/>
    <w:basedOn w:val="Normale"/>
    <w:next w:val="Normale"/>
    <w:link w:val="Titolo7Carattere"/>
    <w:qFormat/>
    <w:rsid w:val="007E1681"/>
    <w:pPr>
      <w:keepNext/>
      <w:keepLines/>
      <w:numPr>
        <w:ilvl w:val="6"/>
        <w:numId w:val="1"/>
      </w:numPr>
      <w:spacing w:before="200"/>
      <w:outlineLvl w:val="6"/>
    </w:pPr>
    <w:rPr>
      <w:rFonts w:ascii="Cambria" w:hAnsi="Cambria"/>
      <w:i/>
      <w:iCs/>
      <w:color w:val="404040"/>
      <w:sz w:val="20"/>
    </w:rPr>
  </w:style>
  <w:style w:type="paragraph" w:styleId="Titolo8">
    <w:name w:val="heading 8"/>
    <w:basedOn w:val="Normale"/>
    <w:next w:val="Normale"/>
    <w:link w:val="Titolo8Carattere"/>
    <w:qFormat/>
    <w:rsid w:val="007E1681"/>
    <w:pPr>
      <w:keepNext/>
      <w:keepLines/>
      <w:numPr>
        <w:ilvl w:val="7"/>
        <w:numId w:val="1"/>
      </w:numPr>
      <w:spacing w:before="200"/>
      <w:outlineLvl w:val="7"/>
    </w:pPr>
    <w:rPr>
      <w:rFonts w:ascii="Cambria" w:hAnsi="Cambria"/>
      <w:color w:val="404040"/>
      <w:sz w:val="20"/>
    </w:rPr>
  </w:style>
  <w:style w:type="paragraph" w:styleId="Titolo9">
    <w:name w:val="heading 9"/>
    <w:basedOn w:val="Normale"/>
    <w:next w:val="Normale"/>
    <w:link w:val="Titolo9Carattere"/>
    <w:qFormat/>
    <w:rsid w:val="007E1681"/>
    <w:pPr>
      <w:keepNext/>
      <w:keepLines/>
      <w:numPr>
        <w:ilvl w:val="8"/>
        <w:numId w:val="1"/>
      </w:numPr>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EB3662"/>
    <w:rPr>
      <w:rFonts w:ascii="Verdana" w:hAnsi="Verdana"/>
      <w:b/>
      <w:bCs/>
      <w:color w:val="1F497D"/>
      <w:kern w:val="32"/>
      <w:sz w:val="32"/>
      <w:szCs w:val="32"/>
      <w:lang w:eastAsia="ar-SA"/>
    </w:rPr>
  </w:style>
  <w:style w:type="paragraph" w:styleId="Intestazione">
    <w:name w:val="header"/>
    <w:basedOn w:val="Normale"/>
    <w:link w:val="IntestazioneCarattere"/>
    <w:uiPriority w:val="99"/>
    <w:rsid w:val="0062050A"/>
    <w:pPr>
      <w:tabs>
        <w:tab w:val="center" w:pos="4819"/>
        <w:tab w:val="right" w:pos="9638"/>
      </w:tabs>
      <w:spacing w:before="0"/>
    </w:pPr>
    <w:rPr>
      <w:sz w:val="20"/>
    </w:rPr>
  </w:style>
  <w:style w:type="character" w:customStyle="1" w:styleId="IntestazioneCarattere">
    <w:name w:val="Intestazione Carattere"/>
    <w:link w:val="Intestazione"/>
    <w:uiPriority w:val="99"/>
    <w:locked/>
    <w:rsid w:val="0062050A"/>
    <w:rPr>
      <w:rFonts w:ascii="Verdana" w:hAnsi="Verdana" w:cs="Times New Roman"/>
      <w:sz w:val="20"/>
      <w:szCs w:val="20"/>
      <w:lang w:eastAsia="ar-SA" w:bidi="ar-SA"/>
    </w:rPr>
  </w:style>
  <w:style w:type="paragraph" w:styleId="Pidipagina">
    <w:name w:val="footer"/>
    <w:basedOn w:val="Normale"/>
    <w:link w:val="PidipaginaCarattere"/>
    <w:uiPriority w:val="99"/>
    <w:rsid w:val="0062050A"/>
    <w:pPr>
      <w:tabs>
        <w:tab w:val="center" w:pos="4819"/>
        <w:tab w:val="right" w:pos="9638"/>
      </w:tabs>
      <w:spacing w:before="0"/>
    </w:pPr>
    <w:rPr>
      <w:sz w:val="20"/>
    </w:rPr>
  </w:style>
  <w:style w:type="character" w:customStyle="1" w:styleId="PidipaginaCarattere">
    <w:name w:val="Piè di pagina Carattere"/>
    <w:link w:val="Pidipagina"/>
    <w:uiPriority w:val="99"/>
    <w:locked/>
    <w:rsid w:val="0062050A"/>
    <w:rPr>
      <w:rFonts w:ascii="Verdana" w:hAnsi="Verdana" w:cs="Times New Roman"/>
      <w:sz w:val="20"/>
      <w:szCs w:val="20"/>
      <w:lang w:eastAsia="ar-SA" w:bidi="ar-SA"/>
    </w:rPr>
  </w:style>
  <w:style w:type="paragraph" w:styleId="Testofumetto">
    <w:name w:val="Balloon Text"/>
    <w:basedOn w:val="Normale"/>
    <w:link w:val="TestofumettoCarattere"/>
    <w:semiHidden/>
    <w:rsid w:val="0062050A"/>
    <w:pPr>
      <w:spacing w:before="0"/>
    </w:pPr>
    <w:rPr>
      <w:rFonts w:ascii="Tahoma" w:hAnsi="Tahoma" w:cs="Tahoma"/>
      <w:sz w:val="16"/>
      <w:szCs w:val="16"/>
    </w:rPr>
  </w:style>
  <w:style w:type="character" w:customStyle="1" w:styleId="TestofumettoCarattere">
    <w:name w:val="Testo fumetto Carattere"/>
    <w:link w:val="Testofumetto"/>
    <w:semiHidden/>
    <w:locked/>
    <w:rsid w:val="0062050A"/>
    <w:rPr>
      <w:rFonts w:ascii="Tahoma" w:hAnsi="Tahoma" w:cs="Tahoma"/>
      <w:sz w:val="16"/>
      <w:szCs w:val="16"/>
      <w:lang w:eastAsia="ar-SA" w:bidi="ar-SA"/>
    </w:rPr>
  </w:style>
  <w:style w:type="character" w:styleId="Collegamentoipertestuale">
    <w:name w:val="Hyperlink"/>
    <w:rsid w:val="0062050A"/>
    <w:rPr>
      <w:rFonts w:cs="Times New Roman"/>
      <w:color w:val="0000FF"/>
      <w:u w:val="single"/>
    </w:rPr>
  </w:style>
  <w:style w:type="paragraph" w:customStyle="1" w:styleId="F9E977197262459AB16AE09F8A4F0155">
    <w:name w:val="F9E977197262459AB16AE09F8A4F0155"/>
    <w:rsid w:val="00696676"/>
    <w:pPr>
      <w:spacing w:after="200" w:line="276" w:lineRule="auto"/>
    </w:pPr>
    <w:rPr>
      <w:sz w:val="22"/>
      <w:szCs w:val="22"/>
      <w:lang w:val="it-IT" w:eastAsia="it-IT"/>
    </w:rPr>
  </w:style>
  <w:style w:type="character" w:customStyle="1" w:styleId="Titolo2Carattere">
    <w:name w:val="Titolo 2 Carattere"/>
    <w:link w:val="Titolo2"/>
    <w:locked/>
    <w:rsid w:val="00EB3662"/>
    <w:rPr>
      <w:rFonts w:ascii="Verdana" w:hAnsi="Verdana" w:cs="Times New Roman"/>
      <w:b/>
      <w:bCs/>
      <w:color w:val="1F497D"/>
      <w:sz w:val="26"/>
      <w:szCs w:val="26"/>
      <w:lang w:eastAsia="ar-SA" w:bidi="ar-SA"/>
    </w:rPr>
  </w:style>
  <w:style w:type="character" w:customStyle="1" w:styleId="Titolo3Carattere">
    <w:name w:val="Titolo 3 Carattere"/>
    <w:link w:val="Titolo3"/>
    <w:locked/>
    <w:rsid w:val="00E22E27"/>
    <w:rPr>
      <w:rFonts w:ascii="Verdana" w:hAnsi="Verdana" w:cs="Times New Roman"/>
      <w:b/>
      <w:bCs/>
      <w:color w:val="1F497D"/>
      <w:sz w:val="20"/>
      <w:szCs w:val="20"/>
      <w:lang w:eastAsia="ar-SA" w:bidi="ar-SA"/>
    </w:rPr>
  </w:style>
  <w:style w:type="character" w:customStyle="1" w:styleId="Titolo4Carattere">
    <w:name w:val="Titolo 4 Carattere"/>
    <w:link w:val="Titolo4"/>
    <w:locked/>
    <w:rsid w:val="007E1681"/>
    <w:rPr>
      <w:rFonts w:ascii="Cambria" w:hAnsi="Cambria"/>
      <w:b/>
      <w:bCs/>
      <w:i/>
      <w:iCs/>
      <w:color w:val="4F81BD"/>
      <w:lang w:eastAsia="ar-SA"/>
    </w:rPr>
  </w:style>
  <w:style w:type="character" w:customStyle="1" w:styleId="Titolo5Carattere">
    <w:name w:val="Titolo 5 Carattere"/>
    <w:link w:val="Titolo5"/>
    <w:locked/>
    <w:rsid w:val="007E1681"/>
    <w:rPr>
      <w:rFonts w:ascii="Cambria" w:hAnsi="Cambria"/>
      <w:color w:val="243F60"/>
      <w:lang w:eastAsia="ar-SA"/>
    </w:rPr>
  </w:style>
  <w:style w:type="character" w:customStyle="1" w:styleId="Titolo6Carattere">
    <w:name w:val="Titolo 6 Carattere"/>
    <w:link w:val="Titolo6"/>
    <w:locked/>
    <w:rsid w:val="007E1681"/>
    <w:rPr>
      <w:rFonts w:ascii="Cambria" w:hAnsi="Cambria"/>
      <w:i/>
      <w:iCs/>
      <w:color w:val="243F60"/>
      <w:lang w:eastAsia="ar-SA"/>
    </w:rPr>
  </w:style>
  <w:style w:type="character" w:customStyle="1" w:styleId="Titolo7Carattere">
    <w:name w:val="Titolo 7 Carattere"/>
    <w:link w:val="Titolo7"/>
    <w:locked/>
    <w:rsid w:val="007E1681"/>
    <w:rPr>
      <w:rFonts w:ascii="Cambria" w:hAnsi="Cambria"/>
      <w:i/>
      <w:iCs/>
      <w:color w:val="404040"/>
      <w:lang w:eastAsia="ar-SA"/>
    </w:rPr>
  </w:style>
  <w:style w:type="character" w:customStyle="1" w:styleId="Titolo8Carattere">
    <w:name w:val="Titolo 8 Carattere"/>
    <w:link w:val="Titolo8"/>
    <w:locked/>
    <w:rsid w:val="007E1681"/>
    <w:rPr>
      <w:rFonts w:ascii="Cambria" w:hAnsi="Cambria"/>
      <w:color w:val="404040"/>
      <w:lang w:eastAsia="ar-SA"/>
    </w:rPr>
  </w:style>
  <w:style w:type="character" w:customStyle="1" w:styleId="Titolo9Carattere">
    <w:name w:val="Titolo 9 Carattere"/>
    <w:link w:val="Titolo9"/>
    <w:locked/>
    <w:rsid w:val="007E1681"/>
    <w:rPr>
      <w:rFonts w:ascii="Cambria" w:hAnsi="Cambria"/>
      <w:i/>
      <w:iCs/>
      <w:color w:val="404040"/>
      <w:lang w:eastAsia="ar-SA"/>
    </w:rPr>
  </w:style>
  <w:style w:type="paragraph" w:customStyle="1" w:styleId="Paragrafoelenco1">
    <w:name w:val="Paragrafo elenco1"/>
    <w:basedOn w:val="Normale"/>
    <w:rsid w:val="003A7A24"/>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rsid w:val="00BA28F1"/>
    <w:pPr>
      <w:spacing w:before="0" w:line="240" w:lineRule="auto"/>
    </w:pPr>
    <w:rPr>
      <w:sz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semiHidden/>
    <w:locked/>
    <w:rsid w:val="00BA28F1"/>
    <w:rPr>
      <w:rFonts w:ascii="Verdana" w:hAnsi="Verdana" w:cs="Times New Roman"/>
      <w:sz w:val="20"/>
      <w:szCs w:val="20"/>
      <w:lang w:eastAsia="ar-SA" w:bidi="ar-SA"/>
    </w:rPr>
  </w:style>
  <w:style w:type="character" w:styleId="Rimandonotaapidipagina">
    <w:name w:val="footnote reference"/>
    <w:semiHidden/>
    <w:rsid w:val="00BA28F1"/>
    <w:rPr>
      <w:rFonts w:cs="Times New Roman"/>
      <w:vertAlign w:val="superscript"/>
    </w:rPr>
  </w:style>
  <w:style w:type="table" w:styleId="Grigliatabella">
    <w:name w:val="Table Grid"/>
    <w:basedOn w:val="Tabellanormale"/>
    <w:rsid w:val="004A156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semiHidden/>
    <w:locked/>
    <w:rsid w:val="006E256D"/>
    <w:pPr>
      <w:suppressAutoHyphens w:val="0"/>
      <w:spacing w:before="180" w:line="300" w:lineRule="auto"/>
    </w:pPr>
    <w:rPr>
      <w:rFonts w:eastAsia="MS Mincho"/>
      <w:lang w:eastAsia="ja-JP"/>
    </w:rPr>
  </w:style>
  <w:style w:type="paragraph" w:styleId="Corpotesto">
    <w:name w:val="Body Text"/>
    <w:basedOn w:val="Normale"/>
    <w:rsid w:val="006E256D"/>
    <w:pPr>
      <w:suppressAutoHyphens w:val="0"/>
      <w:overflowPunct w:val="0"/>
      <w:autoSpaceDE w:val="0"/>
      <w:autoSpaceDN w:val="0"/>
      <w:adjustRightInd w:val="0"/>
      <w:spacing w:before="0" w:line="240" w:lineRule="auto"/>
      <w:jc w:val="left"/>
      <w:textAlignment w:val="baseline"/>
    </w:pPr>
    <w:rPr>
      <w:rFonts w:ascii="Times New Roman" w:hAnsi="Times New Roman"/>
      <w:lang w:eastAsia="it-IT"/>
    </w:rPr>
  </w:style>
  <w:style w:type="paragraph" w:customStyle="1" w:styleId="Elencoacolori-Colore11">
    <w:name w:val="Elenco a colori - Colore 11"/>
    <w:basedOn w:val="Normale"/>
    <w:uiPriority w:val="34"/>
    <w:qFormat/>
    <w:rsid w:val="00D83D24"/>
    <w:pPr>
      <w:suppressAutoHyphens w:val="0"/>
      <w:spacing w:before="0" w:line="240" w:lineRule="auto"/>
      <w:ind w:left="720"/>
      <w:contextualSpacing/>
      <w:jc w:val="left"/>
    </w:pPr>
    <w:rPr>
      <w:rFonts w:ascii="Cambria" w:eastAsia="MS Mincho" w:hAnsi="Cambria"/>
      <w:szCs w:val="24"/>
      <w:lang w:eastAsia="it-IT"/>
    </w:rPr>
  </w:style>
  <w:style w:type="paragraph" w:styleId="Rientrocorpodeltesto2">
    <w:name w:val="Body Text Indent 2"/>
    <w:basedOn w:val="Normale"/>
    <w:link w:val="Rientrocorpodeltesto2Carattere"/>
    <w:rsid w:val="006A1D7E"/>
    <w:pPr>
      <w:spacing w:after="120" w:line="480" w:lineRule="auto"/>
      <w:ind w:left="283"/>
    </w:pPr>
  </w:style>
  <w:style w:type="character" w:customStyle="1" w:styleId="Rientrocorpodeltesto2Carattere">
    <w:name w:val="Rientro corpo del testo 2 Carattere"/>
    <w:link w:val="Rientrocorpodeltesto2"/>
    <w:rsid w:val="006A1D7E"/>
    <w:rPr>
      <w:rFonts w:ascii="Verdana" w:hAnsi="Verdana"/>
      <w:sz w:val="24"/>
      <w:lang w:eastAsia="ar-SA"/>
    </w:rPr>
  </w:style>
  <w:style w:type="paragraph" w:customStyle="1" w:styleId="oggetto">
    <w:name w:val="oggetto"/>
    <w:basedOn w:val="Normale"/>
    <w:rsid w:val="006A1D7E"/>
    <w:pPr>
      <w:suppressAutoHyphens w:val="0"/>
      <w:spacing w:before="840" w:after="300" w:line="300" w:lineRule="exact"/>
      <w:jc w:val="left"/>
    </w:pPr>
    <w:rPr>
      <w:rFonts w:ascii="Times New Roman" w:hAnsi="Times New Roman"/>
      <w:b/>
      <w:sz w:val="22"/>
      <w:lang w:eastAsia="it-IT"/>
    </w:rPr>
  </w:style>
  <w:style w:type="paragraph" w:customStyle="1" w:styleId="testo">
    <w:name w:val="testo"/>
    <w:basedOn w:val="Normale"/>
    <w:rsid w:val="006A1D7E"/>
    <w:pPr>
      <w:suppressAutoHyphens w:val="0"/>
      <w:spacing w:before="300" w:line="300" w:lineRule="exact"/>
    </w:pPr>
    <w:rPr>
      <w:rFonts w:ascii="Times New Roman" w:hAnsi="Times New Roman"/>
      <w:sz w:val="22"/>
      <w:lang w:eastAsia="it-IT"/>
    </w:rPr>
  </w:style>
  <w:style w:type="paragraph" w:customStyle="1" w:styleId="divisione">
    <w:name w:val="divisione"/>
    <w:basedOn w:val="Titolo1"/>
    <w:rsid w:val="006A1D7E"/>
    <w:pPr>
      <w:numPr>
        <w:numId w:val="0"/>
      </w:numPr>
      <w:tabs>
        <w:tab w:val="left" w:pos="4820"/>
      </w:tabs>
      <w:suppressAutoHyphens w:val="0"/>
      <w:spacing w:before="0" w:after="0" w:line="300" w:lineRule="exact"/>
    </w:pPr>
    <w:rPr>
      <w:rFonts w:ascii="Futura Md BT" w:hAnsi="Futura Md BT"/>
      <w:bCs w:val="0"/>
      <w:color w:val="auto"/>
      <w:kern w:val="0"/>
      <w:sz w:val="18"/>
      <w:szCs w:val="20"/>
      <w:lang w:eastAsia="it-IT"/>
    </w:rPr>
  </w:style>
  <w:style w:type="paragraph" w:customStyle="1" w:styleId="direzione">
    <w:name w:val="direzione"/>
    <w:basedOn w:val="Normale"/>
    <w:rsid w:val="006A1D7E"/>
    <w:pPr>
      <w:suppressAutoHyphens w:val="0"/>
      <w:spacing w:before="0" w:line="240" w:lineRule="auto"/>
      <w:jc w:val="left"/>
    </w:pPr>
    <w:rPr>
      <w:rFonts w:ascii="Garamond" w:hAnsi="Garamond"/>
      <w:sz w:val="16"/>
      <w:lang w:eastAsia="it-IT"/>
    </w:rPr>
  </w:style>
  <w:style w:type="paragraph" w:styleId="Rientrocorpodeltesto3">
    <w:name w:val="Body Text Indent 3"/>
    <w:basedOn w:val="Normale"/>
    <w:link w:val="Rientrocorpodeltesto3Carattere"/>
    <w:rsid w:val="006A1D7E"/>
    <w:pPr>
      <w:suppressAutoHyphens w:val="0"/>
      <w:spacing w:before="0" w:after="120" w:line="240" w:lineRule="auto"/>
      <w:ind w:left="283"/>
      <w:jc w:val="left"/>
    </w:pPr>
    <w:rPr>
      <w:rFonts w:ascii="Times New Roman" w:hAnsi="Times New Roman"/>
      <w:sz w:val="16"/>
      <w:szCs w:val="16"/>
    </w:rPr>
  </w:style>
  <w:style w:type="character" w:customStyle="1" w:styleId="Rientrocorpodeltesto3Carattere">
    <w:name w:val="Rientro corpo del testo 3 Carattere"/>
    <w:link w:val="Rientrocorpodeltesto3"/>
    <w:rsid w:val="006A1D7E"/>
    <w:rPr>
      <w:rFonts w:ascii="Times New Roman" w:hAnsi="Times New Roman"/>
      <w:sz w:val="16"/>
      <w:szCs w:val="16"/>
    </w:rPr>
  </w:style>
  <w:style w:type="paragraph" w:customStyle="1" w:styleId="Articolo11">
    <w:name w:val="Articolo 1.1"/>
    <w:basedOn w:val="Titolo2"/>
    <w:rsid w:val="006A1D7E"/>
    <w:pPr>
      <w:keepNext w:val="0"/>
      <w:keepLines w:val="0"/>
      <w:widowControl w:val="0"/>
      <w:numPr>
        <w:ilvl w:val="1"/>
      </w:numPr>
      <w:tabs>
        <w:tab w:val="num" w:pos="360"/>
      </w:tabs>
      <w:suppressAutoHyphens w:val="0"/>
      <w:spacing w:before="240" w:after="0" w:line="240" w:lineRule="auto"/>
      <w:ind w:left="357" w:firstLine="351"/>
    </w:pPr>
    <w:rPr>
      <w:rFonts w:ascii="Times New Roman" w:hAnsi="Times New Roman"/>
      <w:b w:val="0"/>
      <w:iCs/>
      <w:color w:val="auto"/>
      <w:sz w:val="24"/>
      <w:szCs w:val="20"/>
      <w:lang w:eastAsia="it-IT"/>
    </w:rPr>
  </w:style>
  <w:style w:type="paragraph" w:styleId="Corpodeltesto3">
    <w:name w:val="Body Text 3"/>
    <w:basedOn w:val="Normale"/>
    <w:link w:val="Corpodeltesto3Carattere"/>
    <w:rsid w:val="006A1D7E"/>
    <w:pPr>
      <w:suppressAutoHyphens w:val="0"/>
      <w:spacing w:before="0" w:after="120" w:line="240" w:lineRule="auto"/>
      <w:jc w:val="left"/>
    </w:pPr>
    <w:rPr>
      <w:rFonts w:ascii="Book Antiqua" w:hAnsi="Book Antiqua"/>
      <w:sz w:val="16"/>
      <w:szCs w:val="16"/>
    </w:rPr>
  </w:style>
  <w:style w:type="character" w:customStyle="1" w:styleId="Corpodeltesto3Carattere">
    <w:name w:val="Corpo del testo 3 Carattere"/>
    <w:link w:val="Corpodeltesto3"/>
    <w:rsid w:val="006A1D7E"/>
    <w:rPr>
      <w:rFonts w:ascii="Book Antiqua" w:hAnsi="Book Antiqua"/>
      <w:sz w:val="16"/>
      <w:szCs w:val="16"/>
    </w:rPr>
  </w:style>
  <w:style w:type="paragraph" w:customStyle="1" w:styleId="Elencoacolori-Colore12">
    <w:name w:val="Elenco a colori - Colore 12"/>
    <w:basedOn w:val="Normale"/>
    <w:uiPriority w:val="34"/>
    <w:qFormat/>
    <w:rsid w:val="006A1D7E"/>
    <w:pPr>
      <w:suppressAutoHyphens w:val="0"/>
      <w:spacing w:before="0" w:line="240" w:lineRule="auto"/>
      <w:ind w:left="720"/>
      <w:jc w:val="left"/>
    </w:pPr>
    <w:rPr>
      <w:rFonts w:ascii="Calibri" w:eastAsia="Calibri" w:hAnsi="Calibri" w:cs="Calibri"/>
      <w:sz w:val="22"/>
      <w:szCs w:val="22"/>
      <w:lang w:eastAsia="it-IT"/>
    </w:rPr>
  </w:style>
  <w:style w:type="character" w:styleId="Collegamentovisitato">
    <w:name w:val="FollowedHyperlink"/>
    <w:rsid w:val="00FE7CF5"/>
    <w:rPr>
      <w:color w:val="800080"/>
      <w:u w:val="single"/>
    </w:rPr>
  </w:style>
  <w:style w:type="character" w:customStyle="1" w:styleId="FootnoteTextChar">
    <w:name w:val="Footnote Text Char"/>
    <w:aliases w:val="Footnote Char,Footnote1 Char,Footnote2 Char,Footnote3 Char,Footnote4 Char,Footnote5 Char,Footnote6 Char,Footnote7 Char,Footnote8 Char,Footnote9 Char,Footnote10 Char,Footnote11 Char,Footnote21 Char,Footnote31 Char,Footnote41 Char"/>
    <w:semiHidden/>
    <w:locked/>
    <w:rsid w:val="00C04BC3"/>
    <w:rPr>
      <w:rFonts w:ascii="Verdana" w:hAnsi="Verdana" w:cs="Times New Roman"/>
      <w:sz w:val="20"/>
      <w:lang w:eastAsia="ar-SA" w:bidi="ar-SA"/>
    </w:rPr>
  </w:style>
  <w:style w:type="paragraph" w:styleId="Rientrocorpodeltesto">
    <w:name w:val="Body Text Indent"/>
    <w:basedOn w:val="Normale"/>
    <w:link w:val="RientrocorpodeltestoCarattere"/>
    <w:rsid w:val="0094150F"/>
    <w:pPr>
      <w:spacing w:after="120"/>
      <w:ind w:left="283"/>
    </w:pPr>
  </w:style>
  <w:style w:type="character" w:customStyle="1" w:styleId="RientrocorpodeltestoCarattere">
    <w:name w:val="Rientro corpo del testo Carattere"/>
    <w:link w:val="Rientrocorpodeltesto"/>
    <w:rsid w:val="0094150F"/>
    <w:rPr>
      <w:rFonts w:ascii="Verdana" w:hAnsi="Verdana"/>
      <w:sz w:val="24"/>
      <w:lang w:eastAsia="ar-SA"/>
    </w:rPr>
  </w:style>
  <w:style w:type="paragraph" w:styleId="Corpodeltesto2">
    <w:name w:val="Body Text 2"/>
    <w:basedOn w:val="Normale"/>
    <w:link w:val="Corpodeltesto2Carattere"/>
    <w:rsid w:val="0094150F"/>
    <w:pPr>
      <w:spacing w:after="120" w:line="480" w:lineRule="auto"/>
    </w:pPr>
  </w:style>
  <w:style w:type="character" w:customStyle="1" w:styleId="Corpodeltesto2Carattere">
    <w:name w:val="Corpo del testo 2 Carattere"/>
    <w:link w:val="Corpodeltesto2"/>
    <w:rsid w:val="0094150F"/>
    <w:rPr>
      <w:rFonts w:ascii="Verdana" w:hAnsi="Verdana"/>
      <w:sz w:val="24"/>
      <w:lang w:eastAsia="ar-SA"/>
    </w:rPr>
  </w:style>
  <w:style w:type="paragraph" w:styleId="Paragrafoelenco">
    <w:name w:val="List Paragraph"/>
    <w:basedOn w:val="Normale"/>
    <w:uiPriority w:val="72"/>
    <w:qFormat/>
    <w:rsid w:val="0094150F"/>
    <w:pPr>
      <w:suppressAutoHyphens w:val="0"/>
      <w:spacing w:before="0" w:line="240" w:lineRule="auto"/>
      <w:ind w:left="720"/>
      <w:contextualSpacing/>
      <w:jc w:val="left"/>
    </w:pPr>
    <w:rPr>
      <w:rFonts w:ascii="Calibri" w:hAnsi="Calibri" w:cs="Calibri"/>
      <w:sz w:val="22"/>
      <w:szCs w:val="22"/>
      <w:lang w:eastAsia="it-IT"/>
    </w:rPr>
  </w:style>
  <w:style w:type="paragraph" w:customStyle="1" w:styleId="Default">
    <w:name w:val="Default"/>
    <w:rsid w:val="0094150F"/>
    <w:pPr>
      <w:autoSpaceDE w:val="0"/>
      <w:autoSpaceDN w:val="0"/>
      <w:adjustRightInd w:val="0"/>
    </w:pPr>
    <w:rPr>
      <w:rFonts w:ascii="Times New Roman" w:hAnsi="Times New Roman"/>
      <w:color w:val="000000"/>
      <w:sz w:val="24"/>
      <w:szCs w:val="24"/>
      <w:lang w:val="it-IT" w:eastAsia="it-IT"/>
    </w:rPr>
  </w:style>
  <w:style w:type="paragraph" w:styleId="Titolo">
    <w:name w:val="Title"/>
    <w:basedOn w:val="Normale"/>
    <w:link w:val="TitoloCarattere"/>
    <w:qFormat/>
    <w:locked/>
    <w:rsid w:val="0022057F"/>
    <w:pPr>
      <w:suppressAutoHyphens w:val="0"/>
      <w:spacing w:before="0" w:line="240" w:lineRule="auto"/>
      <w:jc w:val="center"/>
    </w:pPr>
    <w:rPr>
      <w:rFonts w:ascii="Times New Roman" w:hAnsi="Times New Roman"/>
      <w:sz w:val="28"/>
      <w:lang w:eastAsia="it-IT" w:bidi="he-IL"/>
    </w:rPr>
  </w:style>
  <w:style w:type="character" w:customStyle="1" w:styleId="TitoloCarattere">
    <w:name w:val="Titolo Carattere"/>
    <w:link w:val="Titolo"/>
    <w:rsid w:val="0022057F"/>
    <w:rPr>
      <w:rFonts w:ascii="Times New Roman" w:hAnsi="Times New Roman"/>
      <w:sz w:val="28"/>
      <w:lang w:bidi="he-IL"/>
    </w:rPr>
  </w:style>
  <w:style w:type="table" w:customStyle="1" w:styleId="Tabellasemplice51">
    <w:name w:val="Tabella semplice 51"/>
    <w:basedOn w:val="Tabellanormale"/>
    <w:uiPriority w:val="31"/>
    <w:qFormat/>
    <w:rsid w:val="00C40AC7"/>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72"/>
    <w:rsid w:val="00C40A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3-colore41">
    <w:name w:val="Tabella griglia 3 - colore 41"/>
    <w:basedOn w:val="Tabellanormale"/>
    <w:uiPriority w:val="48"/>
    <w:rsid w:val="00C40AC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ellagriglia3-colore11">
    <w:name w:val="Tabella griglia 3 - colore 11"/>
    <w:basedOn w:val="Tabellanormale"/>
    <w:uiPriority w:val="48"/>
    <w:rsid w:val="00AD244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Enfasigrassetto">
    <w:name w:val="Strong"/>
    <w:uiPriority w:val="22"/>
    <w:qFormat/>
    <w:locked/>
    <w:rsid w:val="00822ECB"/>
    <w:rPr>
      <w:rFonts w:cs="Times New Roman"/>
      <w:b/>
      <w:bCs/>
    </w:rPr>
  </w:style>
  <w:style w:type="paragraph" w:styleId="NormaleWeb">
    <w:name w:val="Normal (Web)"/>
    <w:basedOn w:val="Normale"/>
    <w:uiPriority w:val="99"/>
    <w:rsid w:val="00822ECB"/>
    <w:pPr>
      <w:suppressAutoHyphens w:val="0"/>
      <w:spacing w:before="100" w:beforeAutospacing="1" w:after="100" w:afterAutospacing="1" w:line="240" w:lineRule="auto"/>
      <w:jc w:val="left"/>
    </w:pPr>
    <w:rPr>
      <w:rFonts w:ascii="Times New Roman" w:hAnsi="Times New Roman"/>
      <w:szCs w:val="24"/>
      <w:lang w:eastAsia="it-IT"/>
    </w:rPr>
  </w:style>
  <w:style w:type="paragraph" w:customStyle="1" w:styleId="Oggetto0">
    <w:name w:val="Oggetto"/>
    <w:basedOn w:val="Normale"/>
    <w:rsid w:val="00DB6D9B"/>
    <w:pPr>
      <w:suppressAutoHyphens w:val="0"/>
      <w:spacing w:before="0" w:line="300" w:lineRule="auto"/>
    </w:pPr>
    <w:rPr>
      <w:rFonts w:ascii="Calibri" w:hAnsi="Calibri"/>
      <w:b/>
      <w:bCs/>
      <w:sz w:val="20"/>
      <w:lang w:eastAsia="it-IT"/>
    </w:rPr>
  </w:style>
  <w:style w:type="paragraph" w:styleId="Numeroelenco">
    <w:name w:val="List Number"/>
    <w:basedOn w:val="Normale"/>
    <w:uiPriority w:val="99"/>
    <w:unhideWhenUsed/>
    <w:rsid w:val="00DB6D9B"/>
    <w:pPr>
      <w:numPr>
        <w:numId w:val="44"/>
      </w:numPr>
      <w:suppressAutoHyphens w:val="0"/>
      <w:spacing w:before="0" w:line="360" w:lineRule="auto"/>
      <w:contextualSpacing/>
    </w:pPr>
    <w:rPr>
      <w:rFonts w:ascii="Calibri" w:hAnsi="Calibri"/>
      <w:sz w:val="20"/>
      <w:szCs w:val="24"/>
      <w:lang w:eastAsia="it-IT"/>
    </w:rPr>
  </w:style>
  <w:style w:type="paragraph" w:customStyle="1" w:styleId="style91">
    <w:name w:val="style91"/>
    <w:basedOn w:val="Normale"/>
    <w:rsid w:val="00390DC6"/>
    <w:pPr>
      <w:suppressAutoHyphens w:val="0"/>
      <w:spacing w:before="100" w:beforeAutospacing="1" w:after="100" w:afterAutospacing="1" w:line="240" w:lineRule="auto"/>
    </w:pPr>
    <w:rPr>
      <w:rFonts w:ascii="Times New Roman" w:hAnsi="Times New Roman"/>
      <w:szCs w:val="24"/>
      <w:lang w:eastAsia="it-IT"/>
    </w:rPr>
  </w:style>
  <w:style w:type="character" w:customStyle="1" w:styleId="style12">
    <w:name w:val="style12"/>
    <w:basedOn w:val="Carpredefinitoparagrafo"/>
    <w:rsid w:val="00390DC6"/>
  </w:style>
  <w:style w:type="character" w:customStyle="1" w:styleId="apple-converted-space">
    <w:name w:val="apple-converted-space"/>
    <w:basedOn w:val="Carpredefinitoparagrafo"/>
    <w:rsid w:val="00D8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1148956">
      <w:bodyDiv w:val="1"/>
      <w:marLeft w:val="0"/>
      <w:marRight w:val="0"/>
      <w:marTop w:val="0"/>
      <w:marBottom w:val="0"/>
      <w:divBdr>
        <w:top w:val="none" w:sz="0" w:space="0" w:color="auto"/>
        <w:left w:val="none" w:sz="0" w:space="0" w:color="auto"/>
        <w:bottom w:val="none" w:sz="0" w:space="0" w:color="auto"/>
        <w:right w:val="none" w:sz="0" w:space="0" w:color="auto"/>
      </w:divBdr>
      <w:divsChild>
        <w:div w:id="335421617">
          <w:marLeft w:val="446"/>
          <w:marRight w:val="0"/>
          <w:marTop w:val="120"/>
          <w:marBottom w:val="0"/>
          <w:divBdr>
            <w:top w:val="none" w:sz="0" w:space="0" w:color="auto"/>
            <w:left w:val="none" w:sz="0" w:space="0" w:color="auto"/>
            <w:bottom w:val="none" w:sz="0" w:space="0" w:color="auto"/>
            <w:right w:val="none" w:sz="0" w:space="0" w:color="auto"/>
          </w:divBdr>
        </w:div>
        <w:div w:id="560025922">
          <w:marLeft w:val="446"/>
          <w:marRight w:val="0"/>
          <w:marTop w:val="120"/>
          <w:marBottom w:val="0"/>
          <w:divBdr>
            <w:top w:val="none" w:sz="0" w:space="0" w:color="auto"/>
            <w:left w:val="none" w:sz="0" w:space="0" w:color="auto"/>
            <w:bottom w:val="none" w:sz="0" w:space="0" w:color="auto"/>
            <w:right w:val="none" w:sz="0" w:space="0" w:color="auto"/>
          </w:divBdr>
        </w:div>
        <w:div w:id="949970791">
          <w:marLeft w:val="446"/>
          <w:marRight w:val="0"/>
          <w:marTop w:val="120"/>
          <w:marBottom w:val="0"/>
          <w:divBdr>
            <w:top w:val="none" w:sz="0" w:space="0" w:color="auto"/>
            <w:left w:val="none" w:sz="0" w:space="0" w:color="auto"/>
            <w:bottom w:val="none" w:sz="0" w:space="0" w:color="auto"/>
            <w:right w:val="none" w:sz="0" w:space="0" w:color="auto"/>
          </w:divBdr>
        </w:div>
        <w:div w:id="1097365734">
          <w:marLeft w:val="446"/>
          <w:marRight w:val="0"/>
          <w:marTop w:val="120"/>
          <w:marBottom w:val="0"/>
          <w:divBdr>
            <w:top w:val="none" w:sz="0" w:space="0" w:color="auto"/>
            <w:left w:val="none" w:sz="0" w:space="0" w:color="auto"/>
            <w:bottom w:val="none" w:sz="0" w:space="0" w:color="auto"/>
            <w:right w:val="none" w:sz="0" w:space="0" w:color="auto"/>
          </w:divBdr>
        </w:div>
        <w:div w:id="690111923">
          <w:marLeft w:val="446"/>
          <w:marRight w:val="0"/>
          <w:marTop w:val="120"/>
          <w:marBottom w:val="0"/>
          <w:divBdr>
            <w:top w:val="none" w:sz="0" w:space="0" w:color="auto"/>
            <w:left w:val="none" w:sz="0" w:space="0" w:color="auto"/>
            <w:bottom w:val="none" w:sz="0" w:space="0" w:color="auto"/>
            <w:right w:val="none" w:sz="0" w:space="0" w:color="auto"/>
          </w:divBdr>
        </w:div>
      </w:divsChild>
    </w:div>
    <w:div w:id="128863544">
      <w:bodyDiv w:val="1"/>
      <w:marLeft w:val="0"/>
      <w:marRight w:val="0"/>
      <w:marTop w:val="0"/>
      <w:marBottom w:val="0"/>
      <w:divBdr>
        <w:top w:val="none" w:sz="0" w:space="0" w:color="auto"/>
        <w:left w:val="none" w:sz="0" w:space="0" w:color="auto"/>
        <w:bottom w:val="none" w:sz="0" w:space="0" w:color="auto"/>
        <w:right w:val="none" w:sz="0" w:space="0" w:color="auto"/>
      </w:divBdr>
    </w:div>
    <w:div w:id="139928732">
      <w:bodyDiv w:val="1"/>
      <w:marLeft w:val="0"/>
      <w:marRight w:val="0"/>
      <w:marTop w:val="0"/>
      <w:marBottom w:val="0"/>
      <w:divBdr>
        <w:top w:val="none" w:sz="0" w:space="0" w:color="auto"/>
        <w:left w:val="none" w:sz="0" w:space="0" w:color="auto"/>
        <w:bottom w:val="none" w:sz="0" w:space="0" w:color="auto"/>
        <w:right w:val="none" w:sz="0" w:space="0" w:color="auto"/>
      </w:divBdr>
    </w:div>
    <w:div w:id="309675315">
      <w:bodyDiv w:val="1"/>
      <w:marLeft w:val="0"/>
      <w:marRight w:val="0"/>
      <w:marTop w:val="0"/>
      <w:marBottom w:val="0"/>
      <w:divBdr>
        <w:top w:val="none" w:sz="0" w:space="0" w:color="auto"/>
        <w:left w:val="none" w:sz="0" w:space="0" w:color="auto"/>
        <w:bottom w:val="none" w:sz="0" w:space="0" w:color="auto"/>
        <w:right w:val="none" w:sz="0" w:space="0" w:color="auto"/>
      </w:divBdr>
    </w:div>
    <w:div w:id="499664946">
      <w:bodyDiv w:val="1"/>
      <w:marLeft w:val="0"/>
      <w:marRight w:val="0"/>
      <w:marTop w:val="0"/>
      <w:marBottom w:val="0"/>
      <w:divBdr>
        <w:top w:val="none" w:sz="0" w:space="0" w:color="auto"/>
        <w:left w:val="none" w:sz="0" w:space="0" w:color="auto"/>
        <w:bottom w:val="none" w:sz="0" w:space="0" w:color="auto"/>
        <w:right w:val="none" w:sz="0" w:space="0" w:color="auto"/>
      </w:divBdr>
    </w:div>
    <w:div w:id="545946216">
      <w:bodyDiv w:val="1"/>
      <w:marLeft w:val="0"/>
      <w:marRight w:val="0"/>
      <w:marTop w:val="0"/>
      <w:marBottom w:val="0"/>
      <w:divBdr>
        <w:top w:val="none" w:sz="0" w:space="0" w:color="auto"/>
        <w:left w:val="none" w:sz="0" w:space="0" w:color="auto"/>
        <w:bottom w:val="none" w:sz="0" w:space="0" w:color="auto"/>
        <w:right w:val="none" w:sz="0" w:space="0" w:color="auto"/>
      </w:divBdr>
    </w:div>
    <w:div w:id="561984555">
      <w:bodyDiv w:val="1"/>
      <w:marLeft w:val="0"/>
      <w:marRight w:val="0"/>
      <w:marTop w:val="0"/>
      <w:marBottom w:val="0"/>
      <w:divBdr>
        <w:top w:val="none" w:sz="0" w:space="0" w:color="auto"/>
        <w:left w:val="none" w:sz="0" w:space="0" w:color="auto"/>
        <w:bottom w:val="none" w:sz="0" w:space="0" w:color="auto"/>
        <w:right w:val="none" w:sz="0" w:space="0" w:color="auto"/>
      </w:divBdr>
    </w:div>
    <w:div w:id="691344589">
      <w:bodyDiv w:val="1"/>
      <w:marLeft w:val="0"/>
      <w:marRight w:val="0"/>
      <w:marTop w:val="0"/>
      <w:marBottom w:val="0"/>
      <w:divBdr>
        <w:top w:val="none" w:sz="0" w:space="0" w:color="auto"/>
        <w:left w:val="none" w:sz="0" w:space="0" w:color="auto"/>
        <w:bottom w:val="none" w:sz="0" w:space="0" w:color="auto"/>
        <w:right w:val="none" w:sz="0" w:space="0" w:color="auto"/>
      </w:divBdr>
    </w:div>
    <w:div w:id="756512042">
      <w:bodyDiv w:val="1"/>
      <w:marLeft w:val="0"/>
      <w:marRight w:val="0"/>
      <w:marTop w:val="0"/>
      <w:marBottom w:val="0"/>
      <w:divBdr>
        <w:top w:val="none" w:sz="0" w:space="0" w:color="auto"/>
        <w:left w:val="none" w:sz="0" w:space="0" w:color="auto"/>
        <w:bottom w:val="none" w:sz="0" w:space="0" w:color="auto"/>
        <w:right w:val="none" w:sz="0" w:space="0" w:color="auto"/>
      </w:divBdr>
    </w:div>
    <w:div w:id="905191106">
      <w:bodyDiv w:val="1"/>
      <w:marLeft w:val="0"/>
      <w:marRight w:val="0"/>
      <w:marTop w:val="0"/>
      <w:marBottom w:val="0"/>
      <w:divBdr>
        <w:top w:val="none" w:sz="0" w:space="0" w:color="auto"/>
        <w:left w:val="none" w:sz="0" w:space="0" w:color="auto"/>
        <w:bottom w:val="none" w:sz="0" w:space="0" w:color="auto"/>
        <w:right w:val="none" w:sz="0" w:space="0" w:color="auto"/>
      </w:divBdr>
    </w:div>
    <w:div w:id="1044137627">
      <w:bodyDiv w:val="1"/>
      <w:marLeft w:val="0"/>
      <w:marRight w:val="0"/>
      <w:marTop w:val="0"/>
      <w:marBottom w:val="0"/>
      <w:divBdr>
        <w:top w:val="none" w:sz="0" w:space="0" w:color="auto"/>
        <w:left w:val="none" w:sz="0" w:space="0" w:color="auto"/>
        <w:bottom w:val="none" w:sz="0" w:space="0" w:color="auto"/>
        <w:right w:val="none" w:sz="0" w:space="0" w:color="auto"/>
      </w:divBdr>
    </w:div>
    <w:div w:id="1121340723">
      <w:bodyDiv w:val="1"/>
      <w:marLeft w:val="0"/>
      <w:marRight w:val="0"/>
      <w:marTop w:val="0"/>
      <w:marBottom w:val="0"/>
      <w:divBdr>
        <w:top w:val="none" w:sz="0" w:space="0" w:color="auto"/>
        <w:left w:val="none" w:sz="0" w:space="0" w:color="auto"/>
        <w:bottom w:val="none" w:sz="0" w:space="0" w:color="auto"/>
        <w:right w:val="none" w:sz="0" w:space="0" w:color="auto"/>
      </w:divBdr>
      <w:divsChild>
        <w:div w:id="50031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051920">
              <w:marLeft w:val="0"/>
              <w:marRight w:val="0"/>
              <w:marTop w:val="0"/>
              <w:marBottom w:val="0"/>
              <w:divBdr>
                <w:top w:val="none" w:sz="0" w:space="0" w:color="auto"/>
                <w:left w:val="none" w:sz="0" w:space="0" w:color="auto"/>
                <w:bottom w:val="none" w:sz="0" w:space="0" w:color="auto"/>
                <w:right w:val="none" w:sz="0" w:space="0" w:color="auto"/>
              </w:divBdr>
              <w:divsChild>
                <w:div w:id="2173997">
                  <w:marLeft w:val="0"/>
                  <w:marRight w:val="0"/>
                  <w:marTop w:val="0"/>
                  <w:marBottom w:val="0"/>
                  <w:divBdr>
                    <w:top w:val="none" w:sz="0" w:space="0" w:color="auto"/>
                    <w:left w:val="none" w:sz="0" w:space="0" w:color="auto"/>
                    <w:bottom w:val="none" w:sz="0" w:space="0" w:color="auto"/>
                    <w:right w:val="none" w:sz="0" w:space="0" w:color="auto"/>
                  </w:divBdr>
                  <w:divsChild>
                    <w:div w:id="1259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1447">
      <w:bodyDiv w:val="1"/>
      <w:marLeft w:val="0"/>
      <w:marRight w:val="0"/>
      <w:marTop w:val="0"/>
      <w:marBottom w:val="0"/>
      <w:divBdr>
        <w:top w:val="none" w:sz="0" w:space="0" w:color="auto"/>
        <w:left w:val="none" w:sz="0" w:space="0" w:color="auto"/>
        <w:bottom w:val="none" w:sz="0" w:space="0" w:color="auto"/>
        <w:right w:val="none" w:sz="0" w:space="0" w:color="auto"/>
      </w:divBdr>
    </w:div>
    <w:div w:id="1418483510">
      <w:bodyDiv w:val="1"/>
      <w:marLeft w:val="0"/>
      <w:marRight w:val="0"/>
      <w:marTop w:val="0"/>
      <w:marBottom w:val="0"/>
      <w:divBdr>
        <w:top w:val="none" w:sz="0" w:space="0" w:color="auto"/>
        <w:left w:val="none" w:sz="0" w:space="0" w:color="auto"/>
        <w:bottom w:val="none" w:sz="0" w:space="0" w:color="auto"/>
        <w:right w:val="none" w:sz="0" w:space="0" w:color="auto"/>
      </w:divBdr>
    </w:div>
    <w:div w:id="1427115946">
      <w:bodyDiv w:val="1"/>
      <w:marLeft w:val="0"/>
      <w:marRight w:val="0"/>
      <w:marTop w:val="0"/>
      <w:marBottom w:val="0"/>
      <w:divBdr>
        <w:top w:val="none" w:sz="0" w:space="0" w:color="auto"/>
        <w:left w:val="none" w:sz="0" w:space="0" w:color="auto"/>
        <w:bottom w:val="none" w:sz="0" w:space="0" w:color="auto"/>
        <w:right w:val="none" w:sz="0" w:space="0" w:color="auto"/>
      </w:divBdr>
    </w:div>
    <w:div w:id="1480145078">
      <w:bodyDiv w:val="1"/>
      <w:marLeft w:val="0"/>
      <w:marRight w:val="0"/>
      <w:marTop w:val="0"/>
      <w:marBottom w:val="0"/>
      <w:divBdr>
        <w:top w:val="none" w:sz="0" w:space="0" w:color="auto"/>
        <w:left w:val="none" w:sz="0" w:space="0" w:color="auto"/>
        <w:bottom w:val="none" w:sz="0" w:space="0" w:color="auto"/>
        <w:right w:val="none" w:sz="0" w:space="0" w:color="auto"/>
      </w:divBdr>
    </w:div>
    <w:div w:id="1566987804">
      <w:bodyDiv w:val="1"/>
      <w:marLeft w:val="0"/>
      <w:marRight w:val="0"/>
      <w:marTop w:val="0"/>
      <w:marBottom w:val="0"/>
      <w:divBdr>
        <w:top w:val="none" w:sz="0" w:space="0" w:color="auto"/>
        <w:left w:val="none" w:sz="0" w:space="0" w:color="auto"/>
        <w:bottom w:val="none" w:sz="0" w:space="0" w:color="auto"/>
        <w:right w:val="none" w:sz="0" w:space="0" w:color="auto"/>
      </w:divBdr>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703281386">
      <w:bodyDiv w:val="1"/>
      <w:marLeft w:val="0"/>
      <w:marRight w:val="0"/>
      <w:marTop w:val="0"/>
      <w:marBottom w:val="0"/>
      <w:divBdr>
        <w:top w:val="none" w:sz="0" w:space="0" w:color="auto"/>
        <w:left w:val="none" w:sz="0" w:space="0" w:color="auto"/>
        <w:bottom w:val="none" w:sz="0" w:space="0" w:color="auto"/>
        <w:right w:val="none" w:sz="0" w:space="0" w:color="auto"/>
      </w:divBdr>
    </w:div>
    <w:div w:id="1723410121">
      <w:bodyDiv w:val="1"/>
      <w:marLeft w:val="0"/>
      <w:marRight w:val="0"/>
      <w:marTop w:val="0"/>
      <w:marBottom w:val="0"/>
      <w:divBdr>
        <w:top w:val="none" w:sz="0" w:space="0" w:color="auto"/>
        <w:left w:val="none" w:sz="0" w:space="0" w:color="auto"/>
        <w:bottom w:val="none" w:sz="0" w:space="0" w:color="auto"/>
        <w:right w:val="none" w:sz="0" w:space="0" w:color="auto"/>
      </w:divBdr>
    </w:div>
    <w:div w:id="1775203512">
      <w:bodyDiv w:val="1"/>
      <w:marLeft w:val="0"/>
      <w:marRight w:val="0"/>
      <w:marTop w:val="0"/>
      <w:marBottom w:val="0"/>
      <w:divBdr>
        <w:top w:val="none" w:sz="0" w:space="0" w:color="auto"/>
        <w:left w:val="none" w:sz="0" w:space="0" w:color="auto"/>
        <w:bottom w:val="none" w:sz="0" w:space="0" w:color="auto"/>
        <w:right w:val="none" w:sz="0" w:space="0" w:color="auto"/>
      </w:divBdr>
    </w:div>
    <w:div w:id="1805151482">
      <w:bodyDiv w:val="1"/>
      <w:marLeft w:val="0"/>
      <w:marRight w:val="0"/>
      <w:marTop w:val="0"/>
      <w:marBottom w:val="0"/>
      <w:divBdr>
        <w:top w:val="none" w:sz="0" w:space="0" w:color="auto"/>
        <w:left w:val="none" w:sz="0" w:space="0" w:color="auto"/>
        <w:bottom w:val="none" w:sz="0" w:space="0" w:color="auto"/>
        <w:right w:val="none" w:sz="0" w:space="0" w:color="auto"/>
      </w:divBdr>
      <w:divsChild>
        <w:div w:id="294913804">
          <w:marLeft w:val="446"/>
          <w:marRight w:val="0"/>
          <w:marTop w:val="120"/>
          <w:marBottom w:val="0"/>
          <w:divBdr>
            <w:top w:val="none" w:sz="0" w:space="0" w:color="auto"/>
            <w:left w:val="none" w:sz="0" w:space="0" w:color="auto"/>
            <w:bottom w:val="none" w:sz="0" w:space="0" w:color="auto"/>
            <w:right w:val="none" w:sz="0" w:space="0" w:color="auto"/>
          </w:divBdr>
        </w:div>
        <w:div w:id="1966962376">
          <w:marLeft w:val="446"/>
          <w:marRight w:val="0"/>
          <w:marTop w:val="120"/>
          <w:marBottom w:val="0"/>
          <w:divBdr>
            <w:top w:val="none" w:sz="0" w:space="0" w:color="auto"/>
            <w:left w:val="none" w:sz="0" w:space="0" w:color="auto"/>
            <w:bottom w:val="none" w:sz="0" w:space="0" w:color="auto"/>
            <w:right w:val="none" w:sz="0" w:space="0" w:color="auto"/>
          </w:divBdr>
        </w:div>
        <w:div w:id="1244412733">
          <w:marLeft w:val="446"/>
          <w:marRight w:val="0"/>
          <w:marTop w:val="120"/>
          <w:marBottom w:val="0"/>
          <w:divBdr>
            <w:top w:val="none" w:sz="0" w:space="0" w:color="auto"/>
            <w:left w:val="none" w:sz="0" w:space="0" w:color="auto"/>
            <w:bottom w:val="none" w:sz="0" w:space="0" w:color="auto"/>
            <w:right w:val="none" w:sz="0" w:space="0" w:color="auto"/>
          </w:divBdr>
        </w:div>
        <w:div w:id="1827356759">
          <w:marLeft w:val="446"/>
          <w:marRight w:val="0"/>
          <w:marTop w:val="120"/>
          <w:marBottom w:val="0"/>
          <w:divBdr>
            <w:top w:val="none" w:sz="0" w:space="0" w:color="auto"/>
            <w:left w:val="none" w:sz="0" w:space="0" w:color="auto"/>
            <w:bottom w:val="none" w:sz="0" w:space="0" w:color="auto"/>
            <w:right w:val="none" w:sz="0" w:space="0" w:color="auto"/>
          </w:divBdr>
        </w:div>
        <w:div w:id="2098552681">
          <w:marLeft w:val="446"/>
          <w:marRight w:val="0"/>
          <w:marTop w:val="120"/>
          <w:marBottom w:val="0"/>
          <w:divBdr>
            <w:top w:val="none" w:sz="0" w:space="0" w:color="auto"/>
            <w:left w:val="none" w:sz="0" w:space="0" w:color="auto"/>
            <w:bottom w:val="none" w:sz="0" w:space="0" w:color="auto"/>
            <w:right w:val="none" w:sz="0" w:space="0" w:color="auto"/>
          </w:divBdr>
        </w:div>
      </w:divsChild>
    </w:div>
    <w:div w:id="1811285958">
      <w:bodyDiv w:val="1"/>
      <w:marLeft w:val="0"/>
      <w:marRight w:val="0"/>
      <w:marTop w:val="0"/>
      <w:marBottom w:val="0"/>
      <w:divBdr>
        <w:top w:val="none" w:sz="0" w:space="0" w:color="auto"/>
        <w:left w:val="none" w:sz="0" w:space="0" w:color="auto"/>
        <w:bottom w:val="none" w:sz="0" w:space="0" w:color="auto"/>
        <w:right w:val="none" w:sz="0" w:space="0" w:color="auto"/>
      </w:divBdr>
      <w:divsChild>
        <w:div w:id="1872835100">
          <w:marLeft w:val="446"/>
          <w:marRight w:val="0"/>
          <w:marTop w:val="120"/>
          <w:marBottom w:val="0"/>
          <w:divBdr>
            <w:top w:val="none" w:sz="0" w:space="0" w:color="auto"/>
            <w:left w:val="none" w:sz="0" w:space="0" w:color="auto"/>
            <w:bottom w:val="none" w:sz="0" w:space="0" w:color="auto"/>
            <w:right w:val="none" w:sz="0" w:space="0" w:color="auto"/>
          </w:divBdr>
        </w:div>
        <w:div w:id="2125685105">
          <w:marLeft w:val="446"/>
          <w:marRight w:val="0"/>
          <w:marTop w:val="120"/>
          <w:marBottom w:val="0"/>
          <w:divBdr>
            <w:top w:val="none" w:sz="0" w:space="0" w:color="auto"/>
            <w:left w:val="none" w:sz="0" w:space="0" w:color="auto"/>
            <w:bottom w:val="none" w:sz="0" w:space="0" w:color="auto"/>
            <w:right w:val="none" w:sz="0" w:space="0" w:color="auto"/>
          </w:divBdr>
        </w:div>
        <w:div w:id="1819303493">
          <w:marLeft w:val="446"/>
          <w:marRight w:val="0"/>
          <w:marTop w:val="120"/>
          <w:marBottom w:val="0"/>
          <w:divBdr>
            <w:top w:val="none" w:sz="0" w:space="0" w:color="auto"/>
            <w:left w:val="none" w:sz="0" w:space="0" w:color="auto"/>
            <w:bottom w:val="none" w:sz="0" w:space="0" w:color="auto"/>
            <w:right w:val="none" w:sz="0" w:space="0" w:color="auto"/>
          </w:divBdr>
        </w:div>
        <w:div w:id="1858693289">
          <w:marLeft w:val="446"/>
          <w:marRight w:val="0"/>
          <w:marTop w:val="120"/>
          <w:marBottom w:val="0"/>
          <w:divBdr>
            <w:top w:val="none" w:sz="0" w:space="0" w:color="auto"/>
            <w:left w:val="none" w:sz="0" w:space="0" w:color="auto"/>
            <w:bottom w:val="none" w:sz="0" w:space="0" w:color="auto"/>
            <w:right w:val="none" w:sz="0" w:space="0" w:color="auto"/>
          </w:divBdr>
        </w:div>
        <w:div w:id="2129544309">
          <w:marLeft w:val="446"/>
          <w:marRight w:val="0"/>
          <w:marTop w:val="120"/>
          <w:marBottom w:val="0"/>
          <w:divBdr>
            <w:top w:val="none" w:sz="0" w:space="0" w:color="auto"/>
            <w:left w:val="none" w:sz="0" w:space="0" w:color="auto"/>
            <w:bottom w:val="none" w:sz="0" w:space="0" w:color="auto"/>
            <w:right w:val="none" w:sz="0" w:space="0" w:color="auto"/>
          </w:divBdr>
        </w:div>
      </w:divsChild>
    </w:div>
    <w:div w:id="1838614794">
      <w:bodyDiv w:val="1"/>
      <w:marLeft w:val="0"/>
      <w:marRight w:val="0"/>
      <w:marTop w:val="0"/>
      <w:marBottom w:val="0"/>
      <w:divBdr>
        <w:top w:val="none" w:sz="0" w:space="0" w:color="auto"/>
        <w:left w:val="none" w:sz="0" w:space="0" w:color="auto"/>
        <w:bottom w:val="none" w:sz="0" w:space="0" w:color="auto"/>
        <w:right w:val="none" w:sz="0" w:space="0" w:color="auto"/>
      </w:divBdr>
    </w:div>
    <w:div w:id="1971546274">
      <w:bodyDiv w:val="1"/>
      <w:marLeft w:val="0"/>
      <w:marRight w:val="0"/>
      <w:marTop w:val="0"/>
      <w:marBottom w:val="0"/>
      <w:divBdr>
        <w:top w:val="none" w:sz="0" w:space="0" w:color="auto"/>
        <w:left w:val="none" w:sz="0" w:space="0" w:color="auto"/>
        <w:bottom w:val="none" w:sz="0" w:space="0" w:color="auto"/>
        <w:right w:val="none" w:sz="0" w:space="0" w:color="auto"/>
      </w:divBdr>
    </w:div>
    <w:div w:id="20645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formatresea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agcom.i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C861-7385-4552-B807-373EBA31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Spett</vt:lpstr>
    </vt:vector>
  </TitlesOfParts>
  <Company>HP</Company>
  <LinksUpToDate>false</LinksUpToDate>
  <CharactersWithSpaces>8060</CharactersWithSpaces>
  <SharedDoc>false</SharedDoc>
  <HLinks>
    <vt:vector size="12" baseType="variant">
      <vt:variant>
        <vt:i4>8257560</vt:i4>
      </vt:variant>
      <vt:variant>
        <vt:i4>6</vt:i4>
      </vt:variant>
      <vt:variant>
        <vt:i4>0</vt:i4>
      </vt:variant>
      <vt:variant>
        <vt:i4>5</vt:i4>
      </vt:variant>
      <vt:variant>
        <vt:lpwstr>mailto:format@pec.formatresearch.com</vt:lpwstr>
      </vt:variant>
      <vt:variant>
        <vt:lpwstr/>
      </vt:variant>
      <vt:variant>
        <vt:i4>3342386</vt:i4>
      </vt:variant>
      <vt:variant>
        <vt:i4>3</vt:i4>
      </vt:variant>
      <vt:variant>
        <vt:i4>0</vt:i4>
      </vt:variant>
      <vt:variant>
        <vt:i4>5</vt:i4>
      </vt:variant>
      <vt:variant>
        <vt:lpwstr>http://www.formatresearch.com/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Pierluigi Ascani</dc:creator>
  <cp:lastModifiedBy>moretti</cp:lastModifiedBy>
  <cp:revision>2</cp:revision>
  <cp:lastPrinted>2017-03-14T09:50:00Z</cp:lastPrinted>
  <dcterms:created xsi:type="dcterms:W3CDTF">2017-03-15T12:04:00Z</dcterms:created>
  <dcterms:modified xsi:type="dcterms:W3CDTF">2017-03-15T12:04:00Z</dcterms:modified>
</cp:coreProperties>
</file>